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E9F" w:rsidRPr="006A3A3C" w:rsidP="00017E9F" w14:paraId="78E0E49D" w14:textId="1F3CE1A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A3A3C">
        <w:rPr>
          <w:sz w:val="25"/>
          <w:szCs w:val="25"/>
        </w:rPr>
        <w:t>УИД: 86</w:t>
      </w:r>
      <w:r w:rsidRPr="006A3A3C">
        <w:rPr>
          <w:sz w:val="25"/>
          <w:szCs w:val="25"/>
          <w:lang w:val="en-US"/>
        </w:rPr>
        <w:t>MS</w:t>
      </w:r>
      <w:r w:rsidRPr="006A3A3C">
        <w:rPr>
          <w:sz w:val="25"/>
          <w:szCs w:val="25"/>
        </w:rPr>
        <w:t>00</w:t>
      </w:r>
      <w:r w:rsidRPr="006A3A3C" w:rsidR="001E2B97">
        <w:rPr>
          <w:sz w:val="25"/>
          <w:szCs w:val="25"/>
        </w:rPr>
        <w:t>16</w:t>
      </w:r>
      <w:r w:rsidRPr="006A3A3C">
        <w:rPr>
          <w:sz w:val="25"/>
          <w:szCs w:val="25"/>
        </w:rPr>
        <w:t>-01-202</w:t>
      </w:r>
      <w:r w:rsidRPr="006A3A3C" w:rsidR="003405C0">
        <w:rPr>
          <w:sz w:val="25"/>
          <w:szCs w:val="25"/>
        </w:rPr>
        <w:t>5</w:t>
      </w:r>
      <w:r w:rsidRPr="006A3A3C">
        <w:rPr>
          <w:sz w:val="25"/>
          <w:szCs w:val="25"/>
        </w:rPr>
        <w:t>-</w:t>
      </w:r>
      <w:r w:rsidRPr="006A3A3C" w:rsidR="0027416C">
        <w:rPr>
          <w:sz w:val="25"/>
          <w:szCs w:val="25"/>
        </w:rPr>
        <w:t>0</w:t>
      </w:r>
      <w:r w:rsidRPr="006A3A3C" w:rsidR="00910D61">
        <w:rPr>
          <w:sz w:val="25"/>
          <w:szCs w:val="25"/>
        </w:rPr>
        <w:t>0</w:t>
      </w:r>
      <w:r w:rsidRPr="006A3A3C" w:rsidR="003405C0">
        <w:rPr>
          <w:sz w:val="25"/>
          <w:szCs w:val="25"/>
        </w:rPr>
        <w:t>0</w:t>
      </w:r>
      <w:r w:rsidRPr="006A3A3C" w:rsidR="001E2B97">
        <w:rPr>
          <w:sz w:val="25"/>
          <w:szCs w:val="25"/>
        </w:rPr>
        <w:t>543</w:t>
      </w:r>
      <w:r w:rsidRPr="006A3A3C" w:rsidR="00871147">
        <w:rPr>
          <w:sz w:val="25"/>
          <w:szCs w:val="25"/>
        </w:rPr>
        <w:t>-</w:t>
      </w:r>
      <w:r w:rsidRPr="006A3A3C" w:rsidR="003405C0">
        <w:rPr>
          <w:sz w:val="25"/>
          <w:szCs w:val="25"/>
        </w:rPr>
        <w:t>5</w:t>
      </w:r>
      <w:r w:rsidRPr="006A3A3C" w:rsidR="001E2B97">
        <w:rPr>
          <w:sz w:val="25"/>
          <w:szCs w:val="25"/>
        </w:rPr>
        <w:t>5</w:t>
      </w:r>
    </w:p>
    <w:p w:rsidR="0000400C" w:rsidRPr="006A3A3C" w:rsidP="0063446A" w14:paraId="4F766B1B" w14:textId="77777777">
      <w:pPr>
        <w:pStyle w:val="BodyText"/>
        <w:jc w:val="center"/>
        <w:rPr>
          <w:sz w:val="25"/>
          <w:szCs w:val="25"/>
        </w:rPr>
      </w:pPr>
    </w:p>
    <w:p w:rsidR="0063446A" w:rsidRPr="006A3A3C" w:rsidP="0063446A" w14:paraId="442585AC" w14:textId="7C467D8D">
      <w:pPr>
        <w:pStyle w:val="BodyText"/>
        <w:jc w:val="center"/>
        <w:rPr>
          <w:sz w:val="25"/>
          <w:szCs w:val="25"/>
        </w:rPr>
      </w:pPr>
      <w:r w:rsidRPr="006A3A3C">
        <w:rPr>
          <w:sz w:val="25"/>
          <w:szCs w:val="25"/>
        </w:rPr>
        <w:t>ПОСТАНОВЛЕНИЕ № 5-</w:t>
      </w:r>
      <w:r w:rsidRPr="006A3A3C" w:rsidR="003405C0">
        <w:rPr>
          <w:sz w:val="25"/>
          <w:szCs w:val="25"/>
        </w:rPr>
        <w:t>8</w:t>
      </w:r>
      <w:r w:rsidRPr="006A3A3C" w:rsidR="001E2B97">
        <w:rPr>
          <w:sz w:val="25"/>
          <w:szCs w:val="25"/>
        </w:rPr>
        <w:t>9</w:t>
      </w:r>
      <w:r w:rsidRPr="006A3A3C">
        <w:rPr>
          <w:sz w:val="25"/>
          <w:szCs w:val="25"/>
        </w:rPr>
        <w:t>-2301/202</w:t>
      </w:r>
      <w:r w:rsidRPr="006A3A3C" w:rsidR="003405C0">
        <w:rPr>
          <w:sz w:val="25"/>
          <w:szCs w:val="25"/>
        </w:rPr>
        <w:t>5</w:t>
      </w:r>
    </w:p>
    <w:p w:rsidR="0063446A" w:rsidRPr="006A3A3C" w:rsidP="00D217F7" w14:paraId="22A4B90B" w14:textId="375A2123">
      <w:pPr>
        <w:pStyle w:val="BodyText2"/>
        <w:jc w:val="center"/>
        <w:rPr>
          <w:sz w:val="25"/>
          <w:szCs w:val="25"/>
        </w:rPr>
      </w:pPr>
      <w:r w:rsidRPr="006A3A3C">
        <w:rPr>
          <w:sz w:val="25"/>
          <w:szCs w:val="25"/>
        </w:rPr>
        <w:t>по делу об административном правонарушении</w:t>
      </w:r>
    </w:p>
    <w:p w:rsidR="0063446A" w:rsidRPr="006A3A3C" w:rsidP="0063446A" w14:paraId="245BA0C2" w14:textId="43E7030C">
      <w:pPr>
        <w:shd w:val="clear" w:color="auto" w:fill="FFFFFF"/>
        <w:jc w:val="both"/>
        <w:rPr>
          <w:sz w:val="25"/>
          <w:szCs w:val="25"/>
        </w:rPr>
      </w:pPr>
      <w:r w:rsidRPr="006A3A3C">
        <w:rPr>
          <w:color w:val="000000"/>
          <w:sz w:val="25"/>
          <w:szCs w:val="25"/>
        </w:rPr>
        <w:t>17</w:t>
      </w:r>
      <w:r w:rsidRPr="006A3A3C" w:rsidR="00827764">
        <w:rPr>
          <w:color w:val="000000"/>
          <w:sz w:val="25"/>
          <w:szCs w:val="25"/>
        </w:rPr>
        <w:t xml:space="preserve"> </w:t>
      </w:r>
      <w:r w:rsidRPr="006A3A3C" w:rsidR="003405C0">
        <w:rPr>
          <w:color w:val="000000"/>
          <w:sz w:val="25"/>
          <w:szCs w:val="25"/>
        </w:rPr>
        <w:t>феврал</w:t>
      </w:r>
      <w:r w:rsidRPr="006A3A3C" w:rsidR="00827764">
        <w:rPr>
          <w:color w:val="000000"/>
          <w:sz w:val="25"/>
          <w:szCs w:val="25"/>
        </w:rPr>
        <w:t>я</w:t>
      </w:r>
      <w:r w:rsidRPr="006A3A3C" w:rsidR="007046C8">
        <w:rPr>
          <w:color w:val="000000"/>
          <w:sz w:val="25"/>
          <w:szCs w:val="25"/>
        </w:rPr>
        <w:t xml:space="preserve"> 202</w:t>
      </w:r>
      <w:r w:rsidRPr="006A3A3C" w:rsidR="003405C0">
        <w:rPr>
          <w:color w:val="000000"/>
          <w:sz w:val="25"/>
          <w:szCs w:val="25"/>
        </w:rPr>
        <w:t>5</w:t>
      </w:r>
      <w:r w:rsidRPr="006A3A3C">
        <w:rPr>
          <w:color w:val="000000"/>
          <w:sz w:val="25"/>
          <w:szCs w:val="25"/>
        </w:rPr>
        <w:t xml:space="preserve"> года                      </w:t>
      </w:r>
      <w:r w:rsidRPr="006A3A3C" w:rsidR="00D364CC">
        <w:rPr>
          <w:color w:val="000000"/>
          <w:sz w:val="25"/>
          <w:szCs w:val="25"/>
        </w:rPr>
        <w:t xml:space="preserve">  </w:t>
      </w:r>
      <w:r w:rsidRPr="006A3A3C" w:rsidR="00E01D65">
        <w:rPr>
          <w:color w:val="000000"/>
          <w:sz w:val="25"/>
          <w:szCs w:val="25"/>
        </w:rPr>
        <w:t xml:space="preserve"> </w:t>
      </w:r>
      <w:r w:rsidRPr="006A3A3C" w:rsidR="00D364CC">
        <w:rPr>
          <w:color w:val="000000"/>
          <w:sz w:val="25"/>
          <w:szCs w:val="25"/>
        </w:rPr>
        <w:t xml:space="preserve">                        </w:t>
      </w:r>
      <w:r w:rsidRPr="006A3A3C">
        <w:rPr>
          <w:color w:val="000000"/>
          <w:sz w:val="25"/>
          <w:szCs w:val="25"/>
        </w:rPr>
        <w:t xml:space="preserve">                       </w:t>
      </w:r>
      <w:r w:rsidRPr="006A3A3C" w:rsidR="009754D6">
        <w:rPr>
          <w:color w:val="000000"/>
          <w:sz w:val="25"/>
          <w:szCs w:val="25"/>
        </w:rPr>
        <w:t xml:space="preserve"> </w:t>
      </w:r>
      <w:r w:rsidRPr="006A3A3C">
        <w:rPr>
          <w:color w:val="000000"/>
          <w:sz w:val="25"/>
          <w:szCs w:val="25"/>
        </w:rPr>
        <w:t xml:space="preserve">  </w:t>
      </w:r>
      <w:r w:rsidRPr="006A3A3C" w:rsidR="007046C8">
        <w:rPr>
          <w:color w:val="000000"/>
          <w:sz w:val="25"/>
          <w:szCs w:val="25"/>
        </w:rPr>
        <w:t xml:space="preserve">        </w:t>
      </w:r>
      <w:r w:rsidRPr="006A3A3C">
        <w:rPr>
          <w:color w:val="000000"/>
          <w:sz w:val="25"/>
          <w:szCs w:val="25"/>
        </w:rPr>
        <w:t xml:space="preserve">            </w:t>
      </w:r>
      <w:r w:rsidRPr="006A3A3C" w:rsidR="00612D72">
        <w:rPr>
          <w:color w:val="000000"/>
          <w:sz w:val="25"/>
          <w:szCs w:val="25"/>
        </w:rPr>
        <w:t xml:space="preserve">   </w:t>
      </w:r>
      <w:r w:rsidRPr="006A3A3C" w:rsidR="007D54FC">
        <w:rPr>
          <w:color w:val="000000"/>
          <w:sz w:val="25"/>
          <w:szCs w:val="25"/>
        </w:rPr>
        <w:t xml:space="preserve">    </w:t>
      </w:r>
      <w:r w:rsidRPr="006A3A3C">
        <w:rPr>
          <w:color w:val="000000"/>
          <w:sz w:val="25"/>
          <w:szCs w:val="25"/>
        </w:rPr>
        <w:t>город Покачи</w:t>
      </w:r>
    </w:p>
    <w:p w:rsidR="0063446A" w:rsidRPr="006A3A3C" w:rsidP="0063446A" w14:paraId="6A32EA12" w14:textId="7777777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D19CA" w:rsidRPr="006A3A3C" w:rsidP="001D19CA" w14:paraId="3E4AAC33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М</w:t>
      </w:r>
      <w:r w:rsidRPr="006A3A3C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6A3A3C" w:rsidP="0063446A" w14:paraId="51BCFD70" w14:textId="4DFBF2F0">
      <w:pPr>
        <w:shd w:val="clear" w:color="auto" w:fill="FFFFFF"/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с участием лица, привлекаемого к административной ответственности </w:t>
      </w:r>
      <w:r w:rsidRPr="006A3A3C" w:rsidR="004C37AB">
        <w:rPr>
          <w:sz w:val="25"/>
          <w:szCs w:val="25"/>
        </w:rPr>
        <w:t>Голова А.М</w:t>
      </w:r>
      <w:r w:rsidRPr="006A3A3C" w:rsidR="00910D61">
        <w:rPr>
          <w:sz w:val="25"/>
          <w:szCs w:val="25"/>
        </w:rPr>
        <w:t>.</w:t>
      </w:r>
      <w:r w:rsidRPr="006A3A3C">
        <w:rPr>
          <w:sz w:val="25"/>
          <w:szCs w:val="25"/>
        </w:rPr>
        <w:t>, за</w:t>
      </w:r>
      <w:r w:rsidRPr="006A3A3C">
        <w:rPr>
          <w:sz w:val="25"/>
          <w:szCs w:val="25"/>
        </w:rPr>
        <w:t>щитника лица, привлекаемого к административной ответственности Плохотниковой Г.О.</w:t>
      </w:r>
    </w:p>
    <w:p w:rsidR="004C37AB" w:rsidRPr="006A3A3C" w:rsidP="006A3A3C" w14:paraId="2960ED21" w14:textId="7C1EEE1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6A3A3C">
        <w:rPr>
          <w:color w:val="000000"/>
          <w:sz w:val="25"/>
          <w:szCs w:val="25"/>
        </w:rPr>
        <w:t>р</w:t>
      </w:r>
      <w:r w:rsidRPr="006A3A3C">
        <w:rPr>
          <w:sz w:val="25"/>
          <w:szCs w:val="25"/>
        </w:rPr>
        <w:t>ассмотрев в открытом судебном заседании дело об административном правонарушении в отношении Голова Алексея Михайловича</w:t>
      </w:r>
      <w:r w:rsidRPr="006A3A3C" w:rsidR="00063D84">
        <w:rPr>
          <w:sz w:val="25"/>
          <w:szCs w:val="25"/>
        </w:rPr>
        <w:t xml:space="preserve">, </w:t>
      </w:r>
      <w:r w:rsidR="00C60A7F">
        <w:rPr>
          <w:sz w:val="25"/>
          <w:szCs w:val="25"/>
        </w:rPr>
        <w:t>***</w:t>
      </w:r>
      <w:r w:rsidRPr="006A3A3C">
        <w:rPr>
          <w:color w:val="000000"/>
          <w:sz w:val="25"/>
          <w:szCs w:val="25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6A3A3C">
        <w:rPr>
          <w:sz w:val="25"/>
          <w:szCs w:val="25"/>
        </w:rPr>
        <w:t>Кодекса Российской Федерации об административных правонарушениях (далее по тексту КоАП РФ),</w:t>
      </w:r>
      <w:r w:rsidRPr="006A3A3C">
        <w:rPr>
          <w:color w:val="000000"/>
          <w:sz w:val="25"/>
          <w:szCs w:val="25"/>
        </w:rPr>
        <w:t xml:space="preserve"> ранее</w:t>
      </w:r>
      <w:r w:rsidRPr="006A3A3C" w:rsidR="0027416C">
        <w:rPr>
          <w:color w:val="000000"/>
          <w:sz w:val="25"/>
          <w:szCs w:val="25"/>
        </w:rPr>
        <w:t xml:space="preserve"> </w:t>
      </w:r>
      <w:r w:rsidRPr="006A3A3C" w:rsidR="006A3A3C">
        <w:rPr>
          <w:color w:val="000000"/>
          <w:sz w:val="25"/>
          <w:szCs w:val="25"/>
        </w:rPr>
        <w:t xml:space="preserve">не </w:t>
      </w:r>
      <w:r w:rsidRPr="006A3A3C">
        <w:rPr>
          <w:color w:val="000000"/>
          <w:sz w:val="25"/>
          <w:szCs w:val="25"/>
        </w:rPr>
        <w:t xml:space="preserve">привлекавшегося к административной </w:t>
      </w:r>
      <w:r w:rsidRPr="006A3A3C">
        <w:rPr>
          <w:color w:val="000000"/>
          <w:sz w:val="25"/>
          <w:szCs w:val="25"/>
        </w:rPr>
        <w:t>ответственности за совершение однородных правонарушений,</w:t>
      </w:r>
    </w:p>
    <w:p w:rsidR="0063446A" w:rsidRPr="006A3A3C" w:rsidP="0063446A" w14:paraId="5D2A67BF" w14:textId="77777777">
      <w:pPr>
        <w:shd w:val="clear" w:color="auto" w:fill="FFFFFF"/>
        <w:jc w:val="center"/>
        <w:rPr>
          <w:sz w:val="25"/>
          <w:szCs w:val="25"/>
        </w:rPr>
      </w:pPr>
      <w:r w:rsidRPr="006A3A3C">
        <w:rPr>
          <w:sz w:val="25"/>
          <w:szCs w:val="25"/>
        </w:rPr>
        <w:t>УСТАНОВИЛ:</w:t>
      </w:r>
    </w:p>
    <w:p w:rsidR="0063446A" w:rsidRPr="006A3A3C" w:rsidP="0063446A" w14:paraId="3EDB0592" w14:textId="77777777">
      <w:pPr>
        <w:shd w:val="clear" w:color="auto" w:fill="FFFFFF"/>
        <w:jc w:val="center"/>
        <w:rPr>
          <w:sz w:val="25"/>
          <w:szCs w:val="25"/>
        </w:rPr>
      </w:pPr>
    </w:p>
    <w:p w:rsidR="0000400C" w:rsidRPr="006A3A3C" w:rsidP="0000400C" w14:paraId="637CD534" w14:textId="58A2B42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Голов А.М</w:t>
      </w:r>
      <w:r w:rsidRPr="006A3A3C" w:rsidR="00910D61">
        <w:rPr>
          <w:sz w:val="25"/>
          <w:szCs w:val="25"/>
        </w:rPr>
        <w:t>.</w:t>
      </w:r>
      <w:r w:rsidRPr="006A3A3C" w:rsidR="009642B1">
        <w:rPr>
          <w:sz w:val="25"/>
          <w:szCs w:val="25"/>
        </w:rPr>
        <w:t xml:space="preserve"> </w:t>
      </w:r>
      <w:r w:rsidRPr="006A3A3C" w:rsidR="003405C0">
        <w:rPr>
          <w:sz w:val="25"/>
          <w:szCs w:val="25"/>
        </w:rPr>
        <w:t>1</w:t>
      </w:r>
      <w:r w:rsidRPr="006A3A3C">
        <w:rPr>
          <w:sz w:val="25"/>
          <w:szCs w:val="25"/>
        </w:rPr>
        <w:t>8</w:t>
      </w:r>
      <w:r w:rsidRPr="006A3A3C" w:rsidR="00736262">
        <w:rPr>
          <w:color w:val="000000"/>
          <w:sz w:val="25"/>
          <w:szCs w:val="25"/>
        </w:rPr>
        <w:t xml:space="preserve"> </w:t>
      </w:r>
      <w:r w:rsidRPr="006A3A3C" w:rsidR="003405C0">
        <w:rPr>
          <w:color w:val="000000"/>
          <w:sz w:val="25"/>
          <w:szCs w:val="25"/>
        </w:rPr>
        <w:t>дека</w:t>
      </w:r>
      <w:r w:rsidRPr="006A3A3C" w:rsidR="0027416C">
        <w:rPr>
          <w:color w:val="000000"/>
          <w:sz w:val="25"/>
          <w:szCs w:val="25"/>
        </w:rPr>
        <w:t>бря</w:t>
      </w:r>
      <w:r w:rsidRPr="006A3A3C" w:rsidR="00CC43A2">
        <w:rPr>
          <w:color w:val="000000"/>
          <w:sz w:val="25"/>
          <w:szCs w:val="25"/>
        </w:rPr>
        <w:t xml:space="preserve"> 2024</w:t>
      </w:r>
      <w:r w:rsidRPr="006A3A3C" w:rsidR="0063446A">
        <w:rPr>
          <w:sz w:val="25"/>
          <w:szCs w:val="25"/>
        </w:rPr>
        <w:t xml:space="preserve"> года в </w:t>
      </w:r>
      <w:r w:rsidRPr="006A3A3C">
        <w:rPr>
          <w:sz w:val="25"/>
          <w:szCs w:val="25"/>
        </w:rPr>
        <w:t>17</w:t>
      </w:r>
      <w:r w:rsidRPr="006A3A3C" w:rsidR="00D5558F">
        <w:rPr>
          <w:sz w:val="25"/>
          <w:szCs w:val="25"/>
        </w:rPr>
        <w:t xml:space="preserve"> </w:t>
      </w:r>
      <w:r w:rsidRPr="006A3A3C" w:rsidR="0063446A">
        <w:rPr>
          <w:sz w:val="25"/>
          <w:szCs w:val="25"/>
        </w:rPr>
        <w:t>час.</w:t>
      </w:r>
      <w:r w:rsidRPr="006A3A3C" w:rsidR="00A2751E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55</w:t>
      </w:r>
      <w:r w:rsidRPr="006A3A3C" w:rsidR="0063446A">
        <w:rPr>
          <w:sz w:val="25"/>
          <w:szCs w:val="25"/>
        </w:rPr>
        <w:t xml:space="preserve"> мин. на </w:t>
      </w:r>
      <w:r w:rsidRPr="006A3A3C">
        <w:rPr>
          <w:sz w:val="25"/>
          <w:szCs w:val="25"/>
        </w:rPr>
        <w:t>882</w:t>
      </w:r>
      <w:r w:rsidRPr="006A3A3C" w:rsidR="00B24944">
        <w:rPr>
          <w:sz w:val="25"/>
          <w:szCs w:val="25"/>
        </w:rPr>
        <w:t xml:space="preserve"> </w:t>
      </w:r>
      <w:r w:rsidRPr="006A3A3C" w:rsidR="00570EB7">
        <w:rPr>
          <w:sz w:val="25"/>
          <w:szCs w:val="25"/>
        </w:rPr>
        <w:t xml:space="preserve">км автодороги </w:t>
      </w:r>
      <w:r w:rsidRPr="006A3A3C" w:rsidR="006A3A3C">
        <w:rPr>
          <w:sz w:val="25"/>
          <w:szCs w:val="25"/>
        </w:rPr>
        <w:t xml:space="preserve">Р404 </w:t>
      </w:r>
      <w:r w:rsidRPr="006A3A3C">
        <w:rPr>
          <w:sz w:val="25"/>
          <w:szCs w:val="25"/>
        </w:rPr>
        <w:t>Тюмень</w:t>
      </w:r>
      <w:r w:rsidRPr="006A3A3C" w:rsidR="00910D61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–</w:t>
      </w:r>
      <w:r w:rsidRPr="006A3A3C" w:rsidR="00910D61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Тобольск – Ханты-Мансийск</w:t>
      </w:r>
      <w:r w:rsidRPr="006A3A3C" w:rsidR="0063446A">
        <w:rPr>
          <w:sz w:val="25"/>
          <w:szCs w:val="25"/>
        </w:rPr>
        <w:t xml:space="preserve"> управляя транспортным средством </w:t>
      </w:r>
      <w:r w:rsidRPr="006A3A3C">
        <w:rPr>
          <w:sz w:val="25"/>
          <w:szCs w:val="25"/>
        </w:rPr>
        <w:t>Грейт Волл</w:t>
      </w:r>
      <w:r w:rsidRPr="006A3A3C" w:rsidR="003D3354">
        <w:rPr>
          <w:sz w:val="25"/>
          <w:szCs w:val="25"/>
        </w:rPr>
        <w:t xml:space="preserve"> </w:t>
      </w:r>
      <w:r w:rsidRPr="006A3A3C" w:rsidR="0063446A">
        <w:rPr>
          <w:sz w:val="25"/>
          <w:szCs w:val="25"/>
        </w:rPr>
        <w:t>государственный регистрационный знак</w:t>
      </w:r>
      <w:r w:rsidRPr="006A3A3C" w:rsidR="002449DE">
        <w:rPr>
          <w:sz w:val="25"/>
          <w:szCs w:val="25"/>
        </w:rPr>
        <w:t xml:space="preserve"> </w:t>
      </w:r>
      <w:r w:rsidR="00C60A7F">
        <w:rPr>
          <w:sz w:val="25"/>
          <w:szCs w:val="25"/>
        </w:rPr>
        <w:t>***</w:t>
      </w:r>
      <w:r w:rsidRPr="006A3A3C" w:rsidR="0063446A">
        <w:rPr>
          <w:sz w:val="25"/>
          <w:szCs w:val="25"/>
        </w:rPr>
        <w:t xml:space="preserve">, </w:t>
      </w:r>
      <w:r w:rsidRPr="006A3A3C" w:rsidR="00D52BA9">
        <w:rPr>
          <w:sz w:val="25"/>
          <w:szCs w:val="25"/>
        </w:rPr>
        <w:t xml:space="preserve">совершил обгон впереди движущегося транспортного средства </w:t>
      </w:r>
      <w:r w:rsidRPr="006A3A3C">
        <w:rPr>
          <w:sz w:val="25"/>
          <w:szCs w:val="25"/>
        </w:rPr>
        <w:t xml:space="preserve">КАМАЗ государственный регистрационный знак </w:t>
      </w:r>
      <w:r w:rsidR="00C60A7F">
        <w:rPr>
          <w:sz w:val="25"/>
          <w:szCs w:val="25"/>
        </w:rPr>
        <w:t>***</w:t>
      </w:r>
      <w:r w:rsidRPr="006A3A3C" w:rsidR="008A460A">
        <w:rPr>
          <w:sz w:val="25"/>
          <w:szCs w:val="25"/>
        </w:rPr>
        <w:t xml:space="preserve">, в составе п/п ТСП государственный регистрационный знак </w:t>
      </w:r>
      <w:r w:rsidR="00C60A7F">
        <w:rPr>
          <w:sz w:val="25"/>
          <w:szCs w:val="25"/>
        </w:rPr>
        <w:t>***</w:t>
      </w:r>
      <w:r w:rsidRPr="006A3A3C" w:rsidR="008A460A">
        <w:rPr>
          <w:sz w:val="25"/>
          <w:szCs w:val="25"/>
        </w:rPr>
        <w:t>,</w:t>
      </w:r>
      <w:r w:rsidRPr="006A3A3C">
        <w:rPr>
          <w:sz w:val="25"/>
          <w:szCs w:val="25"/>
        </w:rPr>
        <w:t xml:space="preserve"> </w:t>
      </w:r>
      <w:r w:rsidRPr="006A3A3C" w:rsidR="00D52BA9">
        <w:rPr>
          <w:sz w:val="25"/>
          <w:szCs w:val="25"/>
        </w:rPr>
        <w:t>с выездом на полосу встречного движения в зоне действия дорожного знака 3.20 «Обгон запрещен»</w:t>
      </w:r>
      <w:r w:rsidRPr="006A3A3C" w:rsidR="004E577F">
        <w:rPr>
          <w:sz w:val="25"/>
          <w:szCs w:val="25"/>
        </w:rPr>
        <w:t xml:space="preserve">, </w:t>
      </w:r>
      <w:r w:rsidRPr="006A3A3C">
        <w:rPr>
          <w:sz w:val="25"/>
          <w:szCs w:val="25"/>
        </w:rPr>
        <w:t>при этом его действия не относятся к случаям, предусмотренным ч. 3 ст. 12.15 КоАП РФ.</w:t>
      </w:r>
    </w:p>
    <w:p w:rsidR="00E155BE" w:rsidRPr="006A3A3C" w:rsidP="006A3A3C" w14:paraId="1AAB7AAC" w14:textId="3345C87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В судебном заседании Голов А.М. вину в совершённом правонарушении признал, суду сообщил, что</w:t>
      </w:r>
      <w:r w:rsidRPr="006A3A3C" w:rsidR="004A28AC">
        <w:rPr>
          <w:sz w:val="25"/>
          <w:szCs w:val="25"/>
        </w:rPr>
        <w:t xml:space="preserve"> </w:t>
      </w:r>
      <w:r w:rsidRPr="006A3A3C" w:rsidR="006A3A3C">
        <w:rPr>
          <w:sz w:val="25"/>
          <w:szCs w:val="25"/>
        </w:rPr>
        <w:t xml:space="preserve">является </w:t>
      </w:r>
      <w:r w:rsidRPr="006A3A3C" w:rsidR="004A28AC">
        <w:rPr>
          <w:sz w:val="25"/>
          <w:szCs w:val="25"/>
        </w:rPr>
        <w:t xml:space="preserve">индивидуальным предпринимателем и предоставляет транспортные услуги.  </w:t>
      </w:r>
      <w:r w:rsidRPr="006A3A3C" w:rsidR="000D33D7">
        <w:rPr>
          <w:sz w:val="25"/>
          <w:szCs w:val="25"/>
        </w:rPr>
        <w:t xml:space="preserve"> </w:t>
      </w:r>
      <w:r w:rsidRPr="006A3A3C" w:rsidR="003550EC">
        <w:rPr>
          <w:sz w:val="25"/>
          <w:szCs w:val="25"/>
        </w:rPr>
        <w:t xml:space="preserve">18 декабря 2024 года дорожный знак «Обгон запрещен» не заметил, </w:t>
      </w:r>
      <w:r w:rsidRPr="006A3A3C" w:rsidR="004A28AC">
        <w:rPr>
          <w:sz w:val="25"/>
          <w:szCs w:val="25"/>
        </w:rPr>
        <w:t>просил наказание в виде администрати</w:t>
      </w:r>
      <w:r w:rsidRPr="006A3A3C" w:rsidR="006A3A3C">
        <w:rPr>
          <w:sz w:val="25"/>
          <w:szCs w:val="25"/>
        </w:rPr>
        <w:t xml:space="preserve">вного штрафа, суд по его ходатайству к материалам дела приобщил </w:t>
      </w:r>
      <w:r w:rsidRPr="006A3A3C" w:rsidR="004A28AC">
        <w:rPr>
          <w:sz w:val="25"/>
          <w:szCs w:val="25"/>
        </w:rPr>
        <w:t>характеристику ТРК «Ракурс+» Я.</w:t>
      </w:r>
      <w:r w:rsidRPr="006A3A3C" w:rsidR="006A3A3C">
        <w:rPr>
          <w:sz w:val="25"/>
          <w:szCs w:val="25"/>
        </w:rPr>
        <w:t xml:space="preserve">Г. Чайковской на имя Голова А.М, </w:t>
      </w:r>
      <w:r w:rsidRPr="006A3A3C" w:rsidR="003550EC">
        <w:rPr>
          <w:sz w:val="25"/>
          <w:szCs w:val="25"/>
        </w:rPr>
        <w:t>справку Уральского Банка ПАО Сбербанк», о задолженностях заемщика Голова А.М. по со</w:t>
      </w:r>
      <w:r w:rsidRPr="006A3A3C" w:rsidR="006A3A3C">
        <w:rPr>
          <w:sz w:val="25"/>
          <w:szCs w:val="25"/>
        </w:rPr>
        <w:t xml:space="preserve">стоянию за 28 декабря 2024 года, </w:t>
      </w:r>
      <w:r w:rsidRPr="006A3A3C" w:rsidR="003550EC">
        <w:rPr>
          <w:sz w:val="25"/>
          <w:szCs w:val="25"/>
        </w:rPr>
        <w:t>копию договора № 25П0007 от 13 ноября 2024 года на оказание транспортных услуг между ИП Головым А.М. и ООО «</w:t>
      </w:r>
      <w:r w:rsidRPr="006A3A3C" w:rsidR="006A3A3C">
        <w:rPr>
          <w:sz w:val="25"/>
          <w:szCs w:val="25"/>
        </w:rPr>
        <w:t>Медиа-холдинг «Западная Сибирь»,</w:t>
      </w:r>
      <w:r w:rsidRPr="006A3A3C" w:rsidR="003550EC">
        <w:rPr>
          <w:sz w:val="25"/>
          <w:szCs w:val="25"/>
        </w:rPr>
        <w:t xml:space="preserve"> копию договора аренды транспортного средства с предоставлением услуг по управлению и технической эксплуатации № 3/25 от 01 января 2025 года</w:t>
      </w:r>
      <w:r w:rsidRPr="006A3A3C" w:rsidR="006A3A3C">
        <w:rPr>
          <w:sz w:val="25"/>
          <w:szCs w:val="25"/>
        </w:rPr>
        <w:t xml:space="preserve">, выписку </w:t>
      </w:r>
      <w:r w:rsidRPr="006A3A3C" w:rsidR="003550EC">
        <w:rPr>
          <w:sz w:val="25"/>
          <w:szCs w:val="25"/>
        </w:rPr>
        <w:t>из Единого государственного реестра индивидуальных предпринимателей от 09 января 2025 года, согласно которой Голов М.А. является индивидуальным предпринимателем, основным видом деятельности является «перевозка пассажиров сухопутным транспортным средством»</w:t>
      </w:r>
      <w:r w:rsidRPr="006A3A3C" w:rsidR="006A3A3C">
        <w:rPr>
          <w:sz w:val="25"/>
          <w:szCs w:val="25"/>
        </w:rPr>
        <w:t xml:space="preserve">, </w:t>
      </w:r>
      <w:r w:rsidRPr="006A3A3C">
        <w:rPr>
          <w:sz w:val="25"/>
          <w:szCs w:val="25"/>
        </w:rPr>
        <w:t>копи</w:t>
      </w:r>
      <w:r w:rsidRPr="006A3A3C" w:rsidR="006A3A3C">
        <w:rPr>
          <w:sz w:val="25"/>
          <w:szCs w:val="25"/>
        </w:rPr>
        <w:t>ю</w:t>
      </w:r>
      <w:r w:rsidRPr="006A3A3C">
        <w:rPr>
          <w:sz w:val="25"/>
          <w:szCs w:val="25"/>
        </w:rPr>
        <w:t xml:space="preserve"> паспорта на имя Голова А.М. с отметкой о рег</w:t>
      </w:r>
      <w:r w:rsidRPr="006A3A3C" w:rsidR="006A3A3C">
        <w:rPr>
          <w:sz w:val="25"/>
          <w:szCs w:val="25"/>
        </w:rPr>
        <w:t xml:space="preserve">истрации брака и рождения детей, </w:t>
      </w:r>
      <w:r w:rsidRPr="006A3A3C">
        <w:rPr>
          <w:sz w:val="25"/>
          <w:szCs w:val="25"/>
        </w:rPr>
        <w:t>копи</w:t>
      </w:r>
      <w:r w:rsidRPr="006A3A3C" w:rsidR="006A3A3C">
        <w:rPr>
          <w:sz w:val="25"/>
          <w:szCs w:val="25"/>
        </w:rPr>
        <w:t xml:space="preserve">ю паспорта на имя </w:t>
      </w:r>
      <w:r w:rsidR="00C60A7F">
        <w:rPr>
          <w:sz w:val="25"/>
          <w:szCs w:val="25"/>
        </w:rPr>
        <w:t>***</w:t>
      </w:r>
      <w:r w:rsidRPr="006A3A3C" w:rsidR="006A3A3C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копи</w:t>
      </w:r>
      <w:r w:rsidRPr="006A3A3C" w:rsidR="006A3A3C">
        <w:rPr>
          <w:sz w:val="25"/>
          <w:szCs w:val="25"/>
        </w:rPr>
        <w:t>ю</w:t>
      </w:r>
      <w:r w:rsidRPr="006A3A3C">
        <w:rPr>
          <w:sz w:val="25"/>
          <w:szCs w:val="25"/>
        </w:rPr>
        <w:t xml:space="preserve"> свидетельства о рождении на имя </w:t>
      </w:r>
      <w:r w:rsidR="00C60A7F">
        <w:rPr>
          <w:sz w:val="25"/>
          <w:szCs w:val="25"/>
        </w:rPr>
        <w:t>***</w:t>
      </w:r>
    </w:p>
    <w:p w:rsidR="009A2EA0" w:rsidRPr="006A3A3C" w:rsidP="00D06432" w14:paraId="670DD41C" w14:textId="1DD024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Защитник лица, привлекаемого к административной ответственности Плохотникова Г.О. просила </w:t>
      </w:r>
      <w:r w:rsidRPr="006A3A3C" w:rsidR="000D33D7">
        <w:rPr>
          <w:sz w:val="25"/>
          <w:szCs w:val="25"/>
        </w:rPr>
        <w:t>назначить Голову А.М. наказание в виде административного штрафа.</w:t>
      </w:r>
    </w:p>
    <w:p w:rsidR="0063446A" w:rsidRPr="006A3A3C" w:rsidP="00D06432" w14:paraId="1CB816FF" w14:textId="188F12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указанной ст</w:t>
      </w:r>
      <w:r w:rsidRPr="006A3A3C">
        <w:rPr>
          <w:sz w:val="25"/>
          <w:szCs w:val="25"/>
        </w:rPr>
        <w:t>атьи</w:t>
      </w:r>
      <w:r w:rsidRPr="006A3A3C" w:rsidR="00736BD0">
        <w:rPr>
          <w:sz w:val="25"/>
          <w:szCs w:val="25"/>
        </w:rPr>
        <w:t xml:space="preserve">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(в редакции до 1 января 2025 года). </w:t>
      </w:r>
    </w:p>
    <w:p w:rsidR="0063446A" w:rsidRPr="006A3A3C" w:rsidP="00D52BA9" w14:paraId="5D56F7D9" w14:textId="76FC73EE">
      <w:pPr>
        <w:autoSpaceDE w:val="0"/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В судебном заседании заслушаны лицо, привлекаемое к </w:t>
      </w:r>
      <w:r w:rsidRPr="006A3A3C">
        <w:rPr>
          <w:sz w:val="25"/>
          <w:szCs w:val="25"/>
        </w:rPr>
        <w:t>административной ответственности Голов А.М., защитник лица, привлекаемого к административной ответственности Плохотникова Г.О., и исследованы:</w:t>
      </w:r>
    </w:p>
    <w:p w:rsidR="0063446A" w:rsidRPr="006A3A3C" w:rsidP="00D52BA9" w14:paraId="6C6F170C" w14:textId="58ECD778">
      <w:pPr>
        <w:autoSpaceDE w:val="0"/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протокол об административном правонарушении серии 86 ХМ </w:t>
      </w:r>
      <w:r w:rsidRPr="006A3A3C" w:rsidR="003405C0">
        <w:rPr>
          <w:sz w:val="25"/>
          <w:szCs w:val="25"/>
        </w:rPr>
        <w:t>64</w:t>
      </w:r>
      <w:r w:rsidRPr="006A3A3C" w:rsidR="008A460A">
        <w:rPr>
          <w:sz w:val="25"/>
          <w:szCs w:val="25"/>
        </w:rPr>
        <w:t>1323</w:t>
      </w:r>
      <w:r w:rsidRPr="006A3A3C" w:rsidR="00786B04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 xml:space="preserve">от </w:t>
      </w:r>
      <w:r w:rsidRPr="006A3A3C" w:rsidR="003405C0">
        <w:rPr>
          <w:sz w:val="25"/>
          <w:szCs w:val="25"/>
        </w:rPr>
        <w:t>1</w:t>
      </w:r>
      <w:r w:rsidRPr="006A3A3C" w:rsidR="008A460A">
        <w:rPr>
          <w:sz w:val="25"/>
          <w:szCs w:val="25"/>
        </w:rPr>
        <w:t>8</w:t>
      </w:r>
      <w:r w:rsidRPr="006A3A3C" w:rsidR="00AC2E6E">
        <w:rPr>
          <w:sz w:val="25"/>
          <w:szCs w:val="25"/>
        </w:rPr>
        <w:t xml:space="preserve"> </w:t>
      </w:r>
      <w:r w:rsidRPr="006A3A3C" w:rsidR="003405C0">
        <w:rPr>
          <w:sz w:val="25"/>
          <w:szCs w:val="25"/>
        </w:rPr>
        <w:t>дека</w:t>
      </w:r>
      <w:r w:rsidRPr="006A3A3C" w:rsidR="003D3354">
        <w:rPr>
          <w:sz w:val="25"/>
          <w:szCs w:val="25"/>
        </w:rPr>
        <w:t>бря</w:t>
      </w:r>
      <w:r w:rsidRPr="006A3A3C" w:rsidR="007354CE">
        <w:rPr>
          <w:sz w:val="25"/>
          <w:szCs w:val="25"/>
        </w:rPr>
        <w:t xml:space="preserve"> 2024</w:t>
      </w:r>
      <w:r w:rsidRPr="006A3A3C">
        <w:rPr>
          <w:sz w:val="25"/>
          <w:szCs w:val="25"/>
        </w:rPr>
        <w:t xml:space="preserve"> года, с которым </w:t>
      </w:r>
      <w:r w:rsidRPr="006A3A3C" w:rsidR="008A460A">
        <w:rPr>
          <w:sz w:val="25"/>
          <w:szCs w:val="25"/>
        </w:rPr>
        <w:t>Голов А.М</w:t>
      </w:r>
      <w:r w:rsidRPr="006A3A3C" w:rsidR="00910D61">
        <w:rPr>
          <w:sz w:val="25"/>
          <w:szCs w:val="25"/>
        </w:rPr>
        <w:t>.</w:t>
      </w:r>
      <w:r w:rsidRPr="006A3A3C" w:rsidR="009642B1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 xml:space="preserve">был </w:t>
      </w:r>
      <w:r w:rsidRPr="006A3A3C">
        <w:rPr>
          <w:sz w:val="25"/>
          <w:szCs w:val="25"/>
        </w:rPr>
        <w:t>ознакомлен, ему были разъяснены права, предусмотренные ст. 25.1 КоАП РФ, ст. 51 Конституции РФ</w:t>
      </w:r>
      <w:r w:rsidRPr="006A3A3C">
        <w:rPr>
          <w:color w:val="000000"/>
          <w:sz w:val="25"/>
          <w:szCs w:val="25"/>
        </w:rPr>
        <w:t xml:space="preserve">, </w:t>
      </w:r>
      <w:r w:rsidRPr="006A3A3C">
        <w:rPr>
          <w:sz w:val="25"/>
          <w:szCs w:val="25"/>
        </w:rPr>
        <w:t xml:space="preserve">протокол подписал; </w:t>
      </w:r>
    </w:p>
    <w:p w:rsidR="003405C0" w:rsidRPr="006A3A3C" w:rsidP="00D52BA9" w14:paraId="6850D99F" w14:textId="617380D9">
      <w:pPr>
        <w:autoSpaceDE w:val="0"/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объяснения свидетеля </w:t>
      </w:r>
      <w:r w:rsidR="00C60A7F">
        <w:rPr>
          <w:sz w:val="25"/>
          <w:szCs w:val="25"/>
        </w:rPr>
        <w:t>***</w:t>
      </w:r>
      <w:r w:rsidRPr="006A3A3C">
        <w:rPr>
          <w:sz w:val="25"/>
          <w:szCs w:val="25"/>
        </w:rPr>
        <w:t xml:space="preserve"> от 1</w:t>
      </w:r>
      <w:r w:rsidRPr="006A3A3C" w:rsidR="008A460A">
        <w:rPr>
          <w:sz w:val="25"/>
          <w:szCs w:val="25"/>
        </w:rPr>
        <w:t>8</w:t>
      </w:r>
      <w:r w:rsidRPr="006A3A3C">
        <w:rPr>
          <w:sz w:val="25"/>
          <w:szCs w:val="25"/>
        </w:rPr>
        <w:t xml:space="preserve"> декабря 2024 года, согласно которым подтверждает</w:t>
      </w:r>
      <w:r w:rsidRPr="006A3A3C" w:rsidR="008A460A">
        <w:rPr>
          <w:sz w:val="25"/>
          <w:szCs w:val="25"/>
        </w:rPr>
        <w:t>ся</w:t>
      </w:r>
      <w:r w:rsidRPr="006A3A3C">
        <w:rPr>
          <w:sz w:val="25"/>
          <w:szCs w:val="25"/>
        </w:rPr>
        <w:t xml:space="preserve"> совершенный обгон транспортным средством </w:t>
      </w:r>
      <w:r w:rsidRPr="006A3A3C" w:rsidR="008A460A">
        <w:rPr>
          <w:sz w:val="25"/>
          <w:szCs w:val="25"/>
        </w:rPr>
        <w:t xml:space="preserve">Грейт Волл государственный регистрационный знак </w:t>
      </w:r>
      <w:r w:rsidR="00C60A7F">
        <w:rPr>
          <w:sz w:val="25"/>
          <w:szCs w:val="25"/>
        </w:rPr>
        <w:t>***</w:t>
      </w:r>
      <w:r w:rsidRPr="006A3A3C" w:rsidR="00CC26BD">
        <w:rPr>
          <w:sz w:val="25"/>
          <w:szCs w:val="25"/>
        </w:rPr>
        <w:t>;</w:t>
      </w:r>
    </w:p>
    <w:p w:rsidR="0063446A" w:rsidRPr="006A3A3C" w:rsidP="00D52BA9" w14:paraId="7CD411AE" w14:textId="51C0A97F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6A3A3C">
        <w:rPr>
          <w:rFonts w:eastAsia="MS Mincho"/>
          <w:sz w:val="25"/>
          <w:szCs w:val="25"/>
        </w:rPr>
        <w:t xml:space="preserve">схема </w:t>
      </w:r>
      <w:r w:rsidRPr="006A3A3C" w:rsidR="009D2578">
        <w:rPr>
          <w:rFonts w:eastAsia="MS Mincho"/>
          <w:sz w:val="25"/>
          <w:szCs w:val="25"/>
        </w:rPr>
        <w:t>совершения административного правонарушения,</w:t>
      </w:r>
      <w:r w:rsidRPr="006A3A3C">
        <w:rPr>
          <w:rFonts w:eastAsia="MS Mincho"/>
          <w:sz w:val="25"/>
          <w:szCs w:val="25"/>
        </w:rPr>
        <w:t xml:space="preserve"> имевшего место </w:t>
      </w:r>
      <w:r w:rsidRPr="006A3A3C" w:rsidR="00CC26BD">
        <w:rPr>
          <w:rFonts w:eastAsia="MS Mincho"/>
          <w:sz w:val="25"/>
          <w:szCs w:val="25"/>
        </w:rPr>
        <w:t>1</w:t>
      </w:r>
      <w:r w:rsidRPr="006A3A3C" w:rsidR="008A460A">
        <w:rPr>
          <w:rFonts w:eastAsia="MS Mincho"/>
          <w:sz w:val="25"/>
          <w:szCs w:val="25"/>
        </w:rPr>
        <w:t>8</w:t>
      </w:r>
      <w:r w:rsidRPr="006A3A3C" w:rsidR="00497B7D">
        <w:rPr>
          <w:color w:val="000000"/>
          <w:sz w:val="25"/>
          <w:szCs w:val="25"/>
        </w:rPr>
        <w:t xml:space="preserve"> </w:t>
      </w:r>
      <w:r w:rsidRPr="006A3A3C" w:rsidR="00CC26BD">
        <w:rPr>
          <w:color w:val="000000"/>
          <w:sz w:val="25"/>
          <w:szCs w:val="25"/>
        </w:rPr>
        <w:t>декаб</w:t>
      </w:r>
      <w:r w:rsidRPr="006A3A3C" w:rsidR="003D3354">
        <w:rPr>
          <w:color w:val="000000"/>
          <w:sz w:val="25"/>
          <w:szCs w:val="25"/>
        </w:rPr>
        <w:t>ря</w:t>
      </w:r>
      <w:r w:rsidRPr="006A3A3C" w:rsidR="00497B7D">
        <w:rPr>
          <w:color w:val="000000"/>
          <w:sz w:val="25"/>
          <w:szCs w:val="25"/>
        </w:rPr>
        <w:t xml:space="preserve"> 2024</w:t>
      </w:r>
      <w:r w:rsidRPr="006A3A3C" w:rsidR="00461DA9">
        <w:rPr>
          <w:color w:val="000000"/>
          <w:sz w:val="25"/>
          <w:szCs w:val="25"/>
        </w:rPr>
        <w:t xml:space="preserve"> 2024</w:t>
      </w:r>
      <w:r w:rsidRPr="006A3A3C" w:rsidR="00461DA9">
        <w:rPr>
          <w:sz w:val="25"/>
          <w:szCs w:val="25"/>
        </w:rPr>
        <w:t xml:space="preserve"> года в </w:t>
      </w:r>
      <w:r w:rsidRPr="006A3A3C" w:rsidR="008A460A">
        <w:rPr>
          <w:sz w:val="25"/>
          <w:szCs w:val="25"/>
        </w:rPr>
        <w:t>17</w:t>
      </w:r>
      <w:r w:rsidRPr="006A3A3C" w:rsidR="00461DA9">
        <w:rPr>
          <w:sz w:val="25"/>
          <w:szCs w:val="25"/>
        </w:rPr>
        <w:t xml:space="preserve"> час. </w:t>
      </w:r>
      <w:r w:rsidRPr="006A3A3C" w:rsidR="008A460A">
        <w:rPr>
          <w:sz w:val="25"/>
          <w:szCs w:val="25"/>
        </w:rPr>
        <w:t>55</w:t>
      </w:r>
      <w:r w:rsidRPr="006A3A3C" w:rsidR="00461DA9">
        <w:rPr>
          <w:sz w:val="25"/>
          <w:szCs w:val="25"/>
        </w:rPr>
        <w:t xml:space="preserve"> мин. на </w:t>
      </w:r>
      <w:r w:rsidRPr="006A3A3C" w:rsidR="008A460A">
        <w:rPr>
          <w:sz w:val="25"/>
          <w:szCs w:val="25"/>
        </w:rPr>
        <w:t>882 км автодороги Тюмень – Тобольск – Ханты-Мансийск</w:t>
      </w:r>
      <w:r w:rsidRPr="006A3A3C">
        <w:rPr>
          <w:rFonts w:eastAsia="MS Mincho"/>
          <w:sz w:val="25"/>
          <w:szCs w:val="25"/>
        </w:rPr>
        <w:t>;</w:t>
      </w:r>
    </w:p>
    <w:p w:rsidR="008A460A" w:rsidRPr="006A3A3C" w:rsidP="00D52BA9" w14:paraId="67334C4B" w14:textId="6B474403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6A3A3C">
        <w:rPr>
          <w:rFonts w:eastAsia="MS Mincho"/>
          <w:sz w:val="25"/>
          <w:szCs w:val="25"/>
        </w:rPr>
        <w:t>рапорт старшего инспектора ДПС взвода №</w:t>
      </w:r>
      <w:r w:rsidRPr="006A3A3C">
        <w:rPr>
          <w:rFonts w:eastAsia="MS Mincho"/>
          <w:sz w:val="25"/>
          <w:szCs w:val="25"/>
        </w:rPr>
        <w:t xml:space="preserve"> 1 ОБ ДПС ГИБДД УМВД России по ХМАО-Югре лейтенанта полиции от 18 декабря 2024 года;</w:t>
      </w:r>
    </w:p>
    <w:p w:rsidR="008A460A" w:rsidRPr="006A3A3C" w:rsidP="00D52BA9" w14:paraId="3602CD50" w14:textId="094E82DC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6A3A3C">
        <w:rPr>
          <w:rFonts w:eastAsia="MS Mincho"/>
          <w:sz w:val="25"/>
          <w:szCs w:val="25"/>
        </w:rPr>
        <w:t>копия водительского удостоверения на имя Голова А.М.;</w:t>
      </w:r>
    </w:p>
    <w:p w:rsidR="008A460A" w:rsidRPr="006A3A3C" w:rsidP="00D52BA9" w14:paraId="3E779C5C" w14:textId="4701CADB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6A3A3C">
        <w:rPr>
          <w:rFonts w:eastAsia="MS Mincho"/>
          <w:sz w:val="25"/>
          <w:szCs w:val="25"/>
        </w:rPr>
        <w:t>копия свидетельства о регистрации транспортного средства на имя Голова А.М.;</w:t>
      </w:r>
    </w:p>
    <w:p w:rsidR="008A460A" w:rsidRPr="006A3A3C" w:rsidP="00D52BA9" w14:paraId="23FEFAC1" w14:textId="6F5E080E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6A3A3C">
        <w:rPr>
          <w:rFonts w:eastAsia="MS Mincho"/>
          <w:sz w:val="25"/>
          <w:szCs w:val="25"/>
        </w:rPr>
        <w:t>проект организации дорожного движения на</w:t>
      </w:r>
      <w:r w:rsidRPr="006A3A3C">
        <w:rPr>
          <w:rFonts w:eastAsia="MS Mincho"/>
          <w:sz w:val="25"/>
          <w:szCs w:val="25"/>
        </w:rPr>
        <w:t xml:space="preserve"> автомобильной дороге общего пользования федерального значения Тюмень – Тобольск – Ханты-Мансийск (км 846+151-км 952+979);</w:t>
      </w:r>
    </w:p>
    <w:p w:rsidR="00910D61" w:rsidRPr="006A3A3C" w:rsidP="00D52BA9" w14:paraId="0A1012C7" w14:textId="5DB973EB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6A3A3C">
        <w:rPr>
          <w:rFonts w:eastAsia="MS Mincho"/>
          <w:sz w:val="25"/>
          <w:szCs w:val="25"/>
        </w:rPr>
        <w:t xml:space="preserve">сведения о привлечении </w:t>
      </w:r>
      <w:r w:rsidRPr="006A3A3C" w:rsidR="008A460A">
        <w:rPr>
          <w:rFonts w:eastAsia="MS Mincho"/>
          <w:sz w:val="25"/>
          <w:szCs w:val="25"/>
        </w:rPr>
        <w:t>Голова А.М</w:t>
      </w:r>
      <w:r w:rsidRPr="006A3A3C">
        <w:rPr>
          <w:rFonts w:eastAsia="MS Mincho"/>
          <w:sz w:val="25"/>
          <w:szCs w:val="25"/>
        </w:rPr>
        <w:t>. к ответственности за нарушение Правил дорожного движения;</w:t>
      </w:r>
    </w:p>
    <w:p w:rsidR="0063446A" w:rsidRPr="006A3A3C" w:rsidP="008A460A" w14:paraId="792822AF" w14:textId="74117433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6A3A3C">
        <w:rPr>
          <w:rFonts w:eastAsia="MS Mincho"/>
          <w:sz w:val="25"/>
          <w:szCs w:val="25"/>
        </w:rPr>
        <w:t>видеозапись</w:t>
      </w:r>
      <w:r w:rsidRPr="006A3A3C" w:rsidR="00910D61">
        <w:rPr>
          <w:rFonts w:eastAsia="MS Mincho"/>
          <w:sz w:val="25"/>
          <w:szCs w:val="25"/>
        </w:rPr>
        <w:t>.</w:t>
      </w:r>
    </w:p>
    <w:p w:rsidR="00FF1F6C" w:rsidRPr="006A3A3C" w:rsidP="00FF1F6C" w14:paraId="1F6C0C12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Диспозицией ч.</w:t>
      </w:r>
      <w:r w:rsidRPr="006A3A3C" w:rsidR="004858A4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4 ст.</w:t>
      </w:r>
      <w:r w:rsidRPr="006A3A3C" w:rsidR="004858A4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 xml:space="preserve">12.15 </w:t>
      </w:r>
      <w:r w:rsidRPr="006A3A3C">
        <w:rPr>
          <w:sz w:val="25"/>
          <w:szCs w:val="25"/>
        </w:rPr>
        <w:t>КоАП РФ предусмотрен лишь такой выезд на сторону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 w:rsidRPr="006A3A3C" w:rsidR="004858A4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3 ст.</w:t>
      </w:r>
      <w:r w:rsidRPr="006A3A3C" w:rsidR="004858A4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12.15 КоАП РФ).</w:t>
      </w:r>
    </w:p>
    <w:p w:rsidR="00FF1F6C" w:rsidRPr="006A3A3C" w:rsidP="00FF1F6C" w14:paraId="0F17C444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В силу п. 1.3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 w:rsidRPr="006A3A3C">
        <w:rPr>
          <w:sz w:val="25"/>
          <w:szCs w:val="25"/>
        </w:rPr>
        <w:t xml:space="preserve">их дорожное движение установленными сигналами. </w:t>
      </w:r>
    </w:p>
    <w:p w:rsidR="00FF1F6C" w:rsidRPr="006A3A3C" w:rsidP="00FF1F6C" w14:paraId="1DD1213F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6A3A3C">
          <w:rPr>
            <w:rStyle w:val="Hyperlink"/>
            <w:color w:val="auto"/>
            <w:sz w:val="25"/>
            <w:szCs w:val="25"/>
            <w:u w:val="none"/>
          </w:rPr>
          <w:t>3.20</w:t>
        </w:r>
      </w:hyperlink>
      <w:r w:rsidRPr="006A3A3C">
        <w:rPr>
          <w:sz w:val="25"/>
          <w:szCs w:val="25"/>
        </w:rPr>
        <w:t xml:space="preserve"> «Обгон запрещен», </w:t>
      </w:r>
      <w:hyperlink r:id="rId4" w:anchor="/document/1305770/entry/322" w:history="1">
        <w:r w:rsidRPr="006A3A3C">
          <w:rPr>
            <w:rStyle w:val="Hyperlink"/>
            <w:color w:val="auto"/>
            <w:sz w:val="25"/>
            <w:szCs w:val="25"/>
            <w:u w:val="none"/>
          </w:rPr>
          <w:t>3.22</w:t>
        </w:r>
      </w:hyperlink>
      <w:r w:rsidRPr="006A3A3C">
        <w:rPr>
          <w:sz w:val="25"/>
          <w:szCs w:val="25"/>
        </w:rPr>
        <w:t xml:space="preserve"> «Обгон грузовым автомобилям запрещен», </w:t>
      </w:r>
      <w:hyperlink r:id="rId4" w:anchor="/document/1305770/entry/9511" w:history="1">
        <w:r w:rsidRPr="006A3A3C">
          <w:rPr>
            <w:rStyle w:val="Hyperlink"/>
            <w:color w:val="auto"/>
            <w:sz w:val="25"/>
            <w:szCs w:val="25"/>
            <w:u w:val="none"/>
          </w:rPr>
          <w:t>5.11</w:t>
        </w:r>
      </w:hyperlink>
      <w:r w:rsidRPr="006A3A3C">
        <w:rPr>
          <w:sz w:val="25"/>
          <w:szCs w:val="25"/>
        </w:rPr>
        <w:t xml:space="preserve"> «Дорога с полосой для маршрутных транспортных средств» (когда такая </w:t>
      </w:r>
      <w:r w:rsidRPr="006A3A3C">
        <w:rPr>
          <w:sz w:val="25"/>
          <w:szCs w:val="25"/>
        </w:rPr>
        <w:t xml:space="preserve">полоса предназначена для встречного движения), </w:t>
      </w:r>
      <w:hyperlink r:id="rId4" w:anchor="/document/1305770/entry/95157" w:history="1">
        <w:r w:rsidRPr="006A3A3C">
          <w:rPr>
            <w:rStyle w:val="Hyperlink"/>
            <w:color w:val="auto"/>
            <w:sz w:val="25"/>
            <w:szCs w:val="25"/>
            <w:u w:val="none"/>
          </w:rPr>
          <w:t>5.15.7</w:t>
        </w:r>
      </w:hyperlink>
      <w:r w:rsidRPr="006A3A3C">
        <w:rPr>
          <w:sz w:val="25"/>
          <w:szCs w:val="25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6A3A3C">
          <w:rPr>
            <w:rStyle w:val="Hyperlink"/>
            <w:color w:val="auto"/>
            <w:sz w:val="25"/>
            <w:szCs w:val="25"/>
            <w:u w:val="none"/>
          </w:rPr>
          <w:t>1.1</w:t>
        </w:r>
      </w:hyperlink>
      <w:r w:rsidRPr="006A3A3C">
        <w:rPr>
          <w:sz w:val="25"/>
          <w:szCs w:val="25"/>
        </w:rPr>
        <w:t xml:space="preserve">, </w:t>
      </w:r>
      <w:hyperlink r:id="rId4" w:anchor="/document/1305770/entry/2013" w:history="1">
        <w:r w:rsidRPr="006A3A3C">
          <w:rPr>
            <w:rStyle w:val="Hyperlink"/>
            <w:color w:val="auto"/>
            <w:sz w:val="25"/>
            <w:szCs w:val="25"/>
            <w:u w:val="none"/>
          </w:rPr>
          <w:t>1.3</w:t>
        </w:r>
      </w:hyperlink>
      <w:r w:rsidRPr="006A3A3C">
        <w:rPr>
          <w:sz w:val="25"/>
          <w:szCs w:val="25"/>
        </w:rPr>
        <w:t xml:space="preserve">, </w:t>
      </w:r>
      <w:hyperlink r:id="rId4" w:anchor="/document/1305770/entry/2111" w:history="1">
        <w:r w:rsidRPr="006A3A3C">
          <w:rPr>
            <w:rStyle w:val="Hyperlink"/>
            <w:color w:val="auto"/>
            <w:sz w:val="25"/>
            <w:szCs w:val="25"/>
            <w:u w:val="none"/>
          </w:rPr>
          <w:t>1.1</w:t>
        </w:r>
        <w:r w:rsidRPr="006A3A3C">
          <w:rPr>
            <w:rStyle w:val="Hyperlink"/>
            <w:color w:val="auto"/>
            <w:sz w:val="25"/>
            <w:szCs w:val="25"/>
            <w:u w:val="none"/>
          </w:rPr>
          <w:t>1</w:t>
        </w:r>
      </w:hyperlink>
      <w:r w:rsidRPr="006A3A3C">
        <w:rPr>
          <w:sz w:val="25"/>
          <w:szCs w:val="25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6A3A3C">
          <w:rPr>
            <w:rStyle w:val="Hyperlink"/>
            <w:color w:val="auto"/>
            <w:sz w:val="25"/>
            <w:szCs w:val="25"/>
            <w:u w:val="none"/>
          </w:rPr>
          <w:t>ч. 4 ст. 12.15</w:t>
        </w:r>
      </w:hyperlink>
      <w:r w:rsidRPr="006A3A3C">
        <w:rPr>
          <w:sz w:val="25"/>
          <w:szCs w:val="25"/>
        </w:rPr>
        <w:t xml:space="preserve"> КоАП </w:t>
      </w:r>
      <w:r w:rsidRPr="006A3A3C">
        <w:rPr>
          <w:sz w:val="25"/>
          <w:szCs w:val="25"/>
        </w:rPr>
        <w:t xml:space="preserve">РФ. </w:t>
      </w:r>
    </w:p>
    <w:p w:rsidR="00FF1F6C" w:rsidRPr="006A3A3C" w:rsidP="00FF1F6C" w14:paraId="7AF53EBB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</w:t>
      </w:r>
      <w:r w:rsidRPr="006A3A3C">
        <w:rPr>
          <w:sz w:val="25"/>
          <w:szCs w:val="25"/>
        </w:rPr>
        <w:t xml:space="preserve">редств, сопряженного с риском наступления тяжких 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</w:t>
      </w:r>
      <w:r w:rsidRPr="006A3A3C">
        <w:rPr>
          <w:sz w:val="25"/>
          <w:szCs w:val="25"/>
        </w:rPr>
        <w:t>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</w:t>
      </w:r>
      <w:r w:rsidRPr="006A3A3C">
        <w:rPr>
          <w:sz w:val="25"/>
          <w:szCs w:val="25"/>
        </w:rPr>
        <w:t xml:space="preserve">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6A3A3C">
        <w:rPr>
          <w:sz w:val="25"/>
          <w:szCs w:val="25"/>
        </w:rPr>
        <w:t>административную ответственность.</w:t>
      </w:r>
    </w:p>
    <w:p w:rsidR="00FF1F6C" w:rsidRPr="006A3A3C" w:rsidP="00FF1F6C" w14:paraId="2D748BC3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</w:t>
      </w:r>
      <w:r w:rsidRPr="006A3A3C">
        <w:rPr>
          <w:sz w:val="25"/>
          <w:szCs w:val="25"/>
        </w:rPr>
        <w:t xml:space="preserve">ение одного или </w:t>
      </w:r>
      <w:r w:rsidRPr="006A3A3C">
        <w:rPr>
          <w:sz w:val="25"/>
          <w:szCs w:val="25"/>
        </w:rPr>
        <w:t>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0400C" w:rsidRPr="006A3A3C" w:rsidP="0000400C" w14:paraId="70F07E31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Субъектом административных пра</w:t>
      </w:r>
      <w:r w:rsidRPr="006A3A3C">
        <w:rPr>
          <w:sz w:val="25"/>
          <w:szCs w:val="25"/>
        </w:rPr>
        <w:t>вонарушений, предусмотренных ч. 4 ст. 12.15 КоАП РФ являются только водители транспортных средств.</w:t>
      </w:r>
    </w:p>
    <w:p w:rsidR="0000400C" w:rsidRPr="006A3A3C" w:rsidP="0000400C" w14:paraId="552600A1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00400C" w:rsidRPr="006A3A3C" w:rsidP="0000400C" w14:paraId="2DF310CF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квалифицируется по ч. 3 или ч. 4 ст. 12.15 КоАП РФ, поскольку эти нормы являются специальными по отношению к ст</w:t>
      </w:r>
      <w:r w:rsidRPr="006A3A3C">
        <w:rPr>
          <w:sz w:val="25"/>
          <w:szCs w:val="25"/>
        </w:rPr>
        <w:t xml:space="preserve">. 12.16 КоАП РФ. </w:t>
      </w:r>
    </w:p>
    <w:p w:rsidR="0000400C" w:rsidRPr="006A3A3C" w:rsidP="0000400C" w14:paraId="60D89363" w14:textId="40EABC3D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Факт совершения </w:t>
      </w:r>
      <w:r w:rsidRPr="006A3A3C" w:rsidR="00161684">
        <w:rPr>
          <w:rFonts w:eastAsia="MS Mincho"/>
          <w:sz w:val="25"/>
          <w:szCs w:val="25"/>
        </w:rPr>
        <w:t>Головым А.М</w:t>
      </w:r>
      <w:r w:rsidRPr="006A3A3C">
        <w:rPr>
          <w:rFonts w:eastAsia="MS Mincho"/>
          <w:sz w:val="25"/>
          <w:szCs w:val="25"/>
        </w:rPr>
        <w:t xml:space="preserve">. </w:t>
      </w:r>
      <w:r w:rsidRPr="006A3A3C">
        <w:rPr>
          <w:sz w:val="25"/>
          <w:szCs w:val="25"/>
        </w:rPr>
        <w:t>обгона транспортного средства с выездом на сторону дороги, предназначенную для встречного движения в зоне действия и во время действия запрещающего обгон знака, подтверждается имеющимися в материалах дела непр</w:t>
      </w:r>
      <w:r w:rsidRPr="006A3A3C">
        <w:rPr>
          <w:sz w:val="25"/>
          <w:szCs w:val="25"/>
        </w:rPr>
        <w:t xml:space="preserve">отиворечивыми, последовательными, соответствующими критерию допустимости доказательств (схемой места совершения правонарушения, дислокацией дорожных знаков и разметки дороги, видеоматериалом). Существенных недостатков, влекущих невозможность использования </w:t>
      </w:r>
      <w:r w:rsidRPr="006A3A3C">
        <w:rPr>
          <w:sz w:val="25"/>
          <w:szCs w:val="25"/>
        </w:rPr>
        <w:t xml:space="preserve">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закрепления доказательств не поступало. </w:t>
      </w:r>
    </w:p>
    <w:p w:rsidR="00FF1F6C" w:rsidRPr="006A3A3C" w:rsidP="00FF1F6C" w14:paraId="2BC49965" w14:textId="38179231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 xml:space="preserve">Своими действиями </w:t>
      </w:r>
      <w:r w:rsidRPr="006A3A3C" w:rsidR="00161684">
        <w:rPr>
          <w:sz w:val="25"/>
          <w:szCs w:val="25"/>
        </w:rPr>
        <w:t>Голов А.М</w:t>
      </w:r>
      <w:r w:rsidRPr="006A3A3C" w:rsidR="00910D61">
        <w:rPr>
          <w:sz w:val="25"/>
          <w:szCs w:val="25"/>
        </w:rPr>
        <w:t>.</w:t>
      </w:r>
      <w:r w:rsidRPr="006A3A3C">
        <w:rPr>
          <w:sz w:val="25"/>
          <w:szCs w:val="25"/>
        </w:rPr>
        <w:t xml:space="preserve"> 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движения, за исключением случаев, предусмотренных ч.</w:t>
      </w:r>
      <w:r w:rsidRPr="006A3A3C" w:rsidR="004858A4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3 ст.</w:t>
      </w:r>
      <w:r w:rsidRPr="006A3A3C" w:rsidR="004858A4">
        <w:rPr>
          <w:sz w:val="25"/>
          <w:szCs w:val="25"/>
        </w:rPr>
        <w:t xml:space="preserve"> </w:t>
      </w:r>
      <w:r w:rsidRPr="006A3A3C">
        <w:rPr>
          <w:sz w:val="25"/>
          <w:szCs w:val="25"/>
        </w:rPr>
        <w:t>12.15 КоАП РФ.</w:t>
      </w:r>
    </w:p>
    <w:p w:rsidR="00161684" w:rsidRPr="006A3A3C" w:rsidP="00161684" w14:paraId="20174673" w14:textId="0F791F85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Обстоятельством, смягчающи</w:t>
      </w:r>
      <w:r w:rsidRPr="006A3A3C">
        <w:rPr>
          <w:sz w:val="25"/>
          <w:szCs w:val="25"/>
        </w:rPr>
        <w:t>м наказание мировой судья признает раскаяние, которое выразилось в признании вины в совершении правонарушения.</w:t>
      </w:r>
    </w:p>
    <w:p w:rsidR="00FF1F6C" w:rsidRPr="006A3A3C" w:rsidP="00441CFF" w14:paraId="7CDAD11A" w14:textId="388790EF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</w:t>
      </w:r>
      <w:r w:rsidRPr="006A3A3C">
        <w:rPr>
          <w:sz w:val="25"/>
          <w:szCs w:val="25"/>
        </w:rPr>
        <w:t xml:space="preserve">ии, </w:t>
      </w:r>
      <w:r w:rsidRPr="006A3A3C" w:rsidR="006A3A3C">
        <w:rPr>
          <w:sz w:val="25"/>
          <w:szCs w:val="25"/>
        </w:rPr>
        <w:t>наличие</w:t>
      </w:r>
      <w:r w:rsidRPr="006A3A3C" w:rsidR="001A34BD">
        <w:rPr>
          <w:sz w:val="25"/>
          <w:szCs w:val="25"/>
        </w:rPr>
        <w:t xml:space="preserve"> смягчающ</w:t>
      </w:r>
      <w:r w:rsidRPr="006A3A3C" w:rsidR="006A3A3C">
        <w:rPr>
          <w:sz w:val="25"/>
          <w:szCs w:val="25"/>
        </w:rPr>
        <w:t>его</w:t>
      </w:r>
      <w:r w:rsidRPr="006A3A3C" w:rsidR="001A34BD">
        <w:rPr>
          <w:sz w:val="25"/>
          <w:szCs w:val="25"/>
        </w:rPr>
        <w:t xml:space="preserve"> </w:t>
      </w:r>
      <w:r w:rsidRPr="006A3A3C" w:rsidR="00C11561">
        <w:rPr>
          <w:color w:val="000000"/>
          <w:sz w:val="25"/>
          <w:szCs w:val="25"/>
        </w:rPr>
        <w:t>и</w:t>
      </w:r>
      <w:r w:rsidRPr="006A3A3C">
        <w:rPr>
          <w:color w:val="000000"/>
          <w:sz w:val="25"/>
          <w:szCs w:val="25"/>
        </w:rPr>
        <w:t xml:space="preserve"> </w:t>
      </w:r>
      <w:r w:rsidRPr="006A3A3C" w:rsidR="006A3A3C">
        <w:rPr>
          <w:color w:val="000000"/>
          <w:sz w:val="25"/>
          <w:szCs w:val="25"/>
        </w:rPr>
        <w:t>отсутствие</w:t>
      </w:r>
      <w:r w:rsidRPr="006A3A3C" w:rsidR="00736BD0">
        <w:rPr>
          <w:color w:val="000000"/>
          <w:sz w:val="25"/>
          <w:szCs w:val="25"/>
        </w:rPr>
        <w:t xml:space="preserve"> </w:t>
      </w:r>
      <w:r w:rsidRPr="006A3A3C">
        <w:rPr>
          <w:color w:val="000000"/>
          <w:sz w:val="25"/>
          <w:szCs w:val="25"/>
        </w:rPr>
        <w:t>отягчающ</w:t>
      </w:r>
      <w:r w:rsidRPr="006A3A3C" w:rsidR="006A3A3C">
        <w:rPr>
          <w:color w:val="000000"/>
          <w:sz w:val="25"/>
          <w:szCs w:val="25"/>
        </w:rPr>
        <w:t>их</w:t>
      </w:r>
      <w:r w:rsidRPr="006A3A3C">
        <w:rPr>
          <w:color w:val="000000"/>
          <w:sz w:val="25"/>
          <w:szCs w:val="25"/>
        </w:rPr>
        <w:t xml:space="preserve"> административную ответственность</w:t>
      </w:r>
      <w:r w:rsidRPr="006A3A3C" w:rsidR="00C11561">
        <w:rPr>
          <w:color w:val="000000"/>
          <w:sz w:val="25"/>
          <w:szCs w:val="25"/>
        </w:rPr>
        <w:t xml:space="preserve"> обстоятельств</w:t>
      </w:r>
      <w:r w:rsidRPr="006A3A3C">
        <w:rPr>
          <w:color w:val="000000"/>
          <w:sz w:val="25"/>
          <w:szCs w:val="25"/>
        </w:rPr>
        <w:t xml:space="preserve">, </w:t>
      </w:r>
      <w:r w:rsidRPr="006A3A3C">
        <w:rPr>
          <w:sz w:val="25"/>
          <w:szCs w:val="25"/>
        </w:rPr>
        <w:t xml:space="preserve">мировой судья считает возможным и целесообразным назначить </w:t>
      </w:r>
      <w:r w:rsidRPr="006A3A3C" w:rsidR="00161684">
        <w:rPr>
          <w:sz w:val="25"/>
          <w:szCs w:val="25"/>
        </w:rPr>
        <w:t>Голову А.М</w:t>
      </w:r>
      <w:r w:rsidRPr="006A3A3C" w:rsidR="00910D61">
        <w:rPr>
          <w:sz w:val="25"/>
          <w:szCs w:val="25"/>
        </w:rPr>
        <w:t>.</w:t>
      </w:r>
      <w:r w:rsidRPr="006A3A3C">
        <w:rPr>
          <w:sz w:val="25"/>
          <w:szCs w:val="25"/>
        </w:rPr>
        <w:t xml:space="preserve"> наказание в виде административного штрафа в размере, предусмотренном санкцией ч. 4 ст. 12</w:t>
      </w:r>
      <w:r w:rsidRPr="006A3A3C">
        <w:rPr>
          <w:sz w:val="25"/>
          <w:szCs w:val="25"/>
        </w:rPr>
        <w:t>.15 КоАП РФ.</w:t>
      </w:r>
    </w:p>
    <w:p w:rsidR="00FF1F6C" w:rsidRPr="006A3A3C" w:rsidP="00FF1F6C" w14:paraId="7194D74A" w14:textId="77777777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Руководствуясь ст.ст. 29.9, 29.10, 29.11 КоАП РФ,</w:t>
      </w:r>
    </w:p>
    <w:p w:rsidR="0063446A" w:rsidRPr="006A3A3C" w:rsidP="0063446A" w14:paraId="76143408" w14:textId="77777777">
      <w:pPr>
        <w:widowControl w:val="0"/>
        <w:autoSpaceDE w:val="0"/>
        <w:jc w:val="both"/>
        <w:rPr>
          <w:b/>
          <w:sz w:val="25"/>
          <w:szCs w:val="25"/>
        </w:rPr>
      </w:pPr>
    </w:p>
    <w:p w:rsidR="0063446A" w:rsidRPr="006A3A3C" w:rsidP="0063446A" w14:paraId="001D0461" w14:textId="77777777">
      <w:pPr>
        <w:widowControl w:val="0"/>
        <w:autoSpaceDE w:val="0"/>
        <w:ind w:firstLine="567"/>
        <w:jc w:val="center"/>
        <w:rPr>
          <w:sz w:val="25"/>
          <w:szCs w:val="25"/>
        </w:rPr>
      </w:pPr>
      <w:r w:rsidRPr="006A3A3C">
        <w:rPr>
          <w:sz w:val="25"/>
          <w:szCs w:val="25"/>
        </w:rPr>
        <w:t>ПОСТАНОВИЛ:</w:t>
      </w:r>
    </w:p>
    <w:p w:rsidR="0063446A" w:rsidRPr="006A3A3C" w:rsidP="00B94165" w14:paraId="743DBF3F" w14:textId="77777777">
      <w:pPr>
        <w:jc w:val="both"/>
        <w:rPr>
          <w:sz w:val="25"/>
          <w:szCs w:val="25"/>
        </w:rPr>
      </w:pPr>
    </w:p>
    <w:p w:rsidR="0063446A" w:rsidRPr="006A3A3C" w:rsidP="006D330A" w14:paraId="7FDED510" w14:textId="70D15AA4">
      <w:pPr>
        <w:ind w:firstLine="709"/>
        <w:jc w:val="both"/>
        <w:rPr>
          <w:spacing w:val="1"/>
          <w:sz w:val="25"/>
          <w:szCs w:val="25"/>
        </w:rPr>
      </w:pPr>
      <w:r w:rsidRPr="006A3A3C">
        <w:rPr>
          <w:sz w:val="25"/>
          <w:szCs w:val="25"/>
        </w:rPr>
        <w:t>Голова Алексея Михайловича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</w:t>
      </w:r>
      <w:r w:rsidRPr="006A3A3C">
        <w:rPr>
          <w:sz w:val="25"/>
          <w:szCs w:val="25"/>
        </w:rPr>
        <w:t xml:space="preserve">арушениях, и назначить ему административное наказание в виде </w:t>
      </w:r>
      <w:r w:rsidRPr="006A3A3C">
        <w:rPr>
          <w:spacing w:val="1"/>
          <w:sz w:val="25"/>
          <w:szCs w:val="25"/>
        </w:rPr>
        <w:t>административного штрафа в размере 5 000 (пять тысяч) рублей.</w:t>
      </w:r>
    </w:p>
    <w:p w:rsidR="0063446A" w:rsidRPr="006A3A3C" w:rsidP="006D330A" w14:paraId="22A0B4BC" w14:textId="4C3FA044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Административный штраф подлежит упла</w:t>
      </w:r>
      <w:r w:rsidRPr="006A3A3C" w:rsidR="00E165FE">
        <w:rPr>
          <w:sz w:val="25"/>
          <w:szCs w:val="25"/>
        </w:rPr>
        <w:t>те по следующим реквизитам полу</w:t>
      </w:r>
      <w:r w:rsidRPr="006A3A3C">
        <w:rPr>
          <w:sz w:val="25"/>
          <w:szCs w:val="25"/>
        </w:rPr>
        <w:t xml:space="preserve">чателя штрафа: </w:t>
      </w:r>
      <w:r w:rsidRPr="006A3A3C" w:rsidR="00F85968">
        <w:rPr>
          <w:sz w:val="25"/>
          <w:szCs w:val="25"/>
        </w:rPr>
        <w:t>Получатель: УФК по Ханты-Мансийскому автономному округу – Югре (</w:t>
      </w:r>
      <w:r w:rsidRPr="006A3A3C" w:rsidR="00300925">
        <w:rPr>
          <w:sz w:val="25"/>
          <w:szCs w:val="25"/>
        </w:rPr>
        <w:t>УМВД России по ХМАО - Югре</w:t>
      </w:r>
      <w:r w:rsidRPr="006A3A3C" w:rsidR="00F85968">
        <w:rPr>
          <w:sz w:val="25"/>
          <w:szCs w:val="25"/>
        </w:rPr>
        <w:t xml:space="preserve">), </w:t>
      </w:r>
      <w:r w:rsidRPr="006A3A3C" w:rsidR="0088783D">
        <w:rPr>
          <w:sz w:val="25"/>
          <w:szCs w:val="25"/>
        </w:rPr>
        <w:t xml:space="preserve">ИНН 8601010390, КПП 860101001, </w:t>
      </w:r>
      <w:r w:rsidRPr="006A3A3C" w:rsidR="003548A1">
        <w:rPr>
          <w:sz w:val="25"/>
          <w:szCs w:val="25"/>
        </w:rPr>
        <w:t>р/</w:t>
      </w:r>
      <w:r w:rsidRPr="006A3A3C" w:rsidR="00F85968">
        <w:rPr>
          <w:sz w:val="25"/>
          <w:szCs w:val="25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</w:t>
      </w:r>
      <w:r w:rsidRPr="006A3A3C" w:rsidR="0088783D">
        <w:rPr>
          <w:sz w:val="25"/>
          <w:szCs w:val="25"/>
        </w:rPr>
        <w:t xml:space="preserve">КБК 18811601123010001140, </w:t>
      </w:r>
      <w:r w:rsidRPr="006A3A3C" w:rsidR="00F85968">
        <w:rPr>
          <w:sz w:val="25"/>
          <w:szCs w:val="25"/>
        </w:rPr>
        <w:t xml:space="preserve">БИК 007162163, ОКТМО </w:t>
      </w:r>
      <w:r w:rsidRPr="006A3A3C" w:rsidR="00C11561">
        <w:rPr>
          <w:sz w:val="25"/>
          <w:szCs w:val="25"/>
        </w:rPr>
        <w:t>718</w:t>
      </w:r>
      <w:r w:rsidRPr="006A3A3C" w:rsidR="00161684">
        <w:rPr>
          <w:sz w:val="25"/>
          <w:szCs w:val="25"/>
        </w:rPr>
        <w:t>71</w:t>
      </w:r>
      <w:r w:rsidRPr="006A3A3C" w:rsidR="00C11561">
        <w:rPr>
          <w:sz w:val="25"/>
          <w:szCs w:val="25"/>
        </w:rPr>
        <w:t>000</w:t>
      </w:r>
      <w:r w:rsidRPr="006A3A3C" w:rsidR="0088783D">
        <w:rPr>
          <w:sz w:val="25"/>
          <w:szCs w:val="25"/>
        </w:rPr>
        <w:t xml:space="preserve">, </w:t>
      </w:r>
      <w:r w:rsidRPr="006A3A3C" w:rsidR="00BD157F">
        <w:rPr>
          <w:sz w:val="25"/>
          <w:szCs w:val="25"/>
        </w:rPr>
        <w:t xml:space="preserve">УИН </w:t>
      </w:r>
      <w:r w:rsidRPr="006A3A3C" w:rsidR="00D33081">
        <w:rPr>
          <w:sz w:val="25"/>
          <w:szCs w:val="25"/>
        </w:rPr>
        <w:t>1881048</w:t>
      </w:r>
      <w:r w:rsidRPr="006A3A3C" w:rsidR="00441CFF">
        <w:rPr>
          <w:sz w:val="25"/>
          <w:szCs w:val="25"/>
        </w:rPr>
        <w:t>6240</w:t>
      </w:r>
      <w:r w:rsidRPr="006A3A3C" w:rsidR="00161684">
        <w:rPr>
          <w:sz w:val="25"/>
          <w:szCs w:val="25"/>
        </w:rPr>
        <w:t>91</w:t>
      </w:r>
      <w:r w:rsidRPr="006A3A3C" w:rsidR="00441CFF">
        <w:rPr>
          <w:sz w:val="25"/>
          <w:szCs w:val="25"/>
        </w:rPr>
        <w:t>002</w:t>
      </w:r>
      <w:r w:rsidRPr="006A3A3C" w:rsidR="0087203C">
        <w:rPr>
          <w:sz w:val="25"/>
          <w:szCs w:val="25"/>
        </w:rPr>
        <w:t>0</w:t>
      </w:r>
      <w:r w:rsidRPr="006A3A3C" w:rsidR="00161684">
        <w:rPr>
          <w:sz w:val="25"/>
          <w:szCs w:val="25"/>
        </w:rPr>
        <w:t>884</w:t>
      </w:r>
      <w:r w:rsidRPr="006A3A3C" w:rsidR="00BD157F">
        <w:rPr>
          <w:sz w:val="25"/>
          <w:szCs w:val="25"/>
        </w:rPr>
        <w:t>.</w:t>
      </w:r>
    </w:p>
    <w:p w:rsidR="00161684" w:rsidRPr="006A3A3C" w:rsidP="00161684" w14:paraId="599F2ED0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</w:t>
      </w:r>
      <w:r w:rsidRPr="006A3A3C">
        <w:rPr>
          <w:sz w:val="25"/>
          <w:szCs w:val="25"/>
        </w:rPr>
        <w:t xml:space="preserve">ровому судье. 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</w:t>
      </w:r>
      <w:r w:rsidRPr="006A3A3C">
        <w:rPr>
          <w:sz w:val="25"/>
          <w:szCs w:val="25"/>
        </w:rPr>
        <w:t>двукратном размере суммы неуплаченного административного штрафа, но не менее од</w:t>
      </w:r>
      <w:r w:rsidRPr="006A3A3C">
        <w:rPr>
          <w:sz w:val="25"/>
          <w:szCs w:val="25"/>
        </w:rPr>
        <w:t xml:space="preserve">ной тысячи рублей либо административный арест на срок до пятнадцати суток. </w:t>
      </w:r>
    </w:p>
    <w:p w:rsidR="00161684" w:rsidRPr="006A3A3C" w:rsidP="00161684" w14:paraId="4AD3C9B6" w14:textId="77777777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В соответствии с ч. 1.3 ст. 32.2 Кодекса РФ об административных правонарушениях при уплате административного штрафа за совершение данного административного правонарушения, не поздн</w:t>
      </w:r>
      <w:r w:rsidRPr="006A3A3C">
        <w:rPr>
          <w:sz w:val="25"/>
          <w:szCs w:val="25"/>
        </w:rPr>
        <w:t>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2 500 (две тысячи пятьсот) рублей.</w:t>
      </w:r>
    </w:p>
    <w:p w:rsidR="0063446A" w:rsidRPr="006A3A3C" w:rsidP="00161684" w14:paraId="20A23719" w14:textId="02CFBCDE">
      <w:pPr>
        <w:ind w:firstLine="709"/>
        <w:jc w:val="both"/>
        <w:rPr>
          <w:sz w:val="25"/>
          <w:szCs w:val="25"/>
        </w:rPr>
      </w:pPr>
      <w:r w:rsidRPr="006A3A3C">
        <w:rPr>
          <w:sz w:val="25"/>
          <w:szCs w:val="25"/>
        </w:rPr>
        <w:t>Постановление может быть обжаловано в апелляционном порядке в Ни</w:t>
      </w:r>
      <w:r w:rsidRPr="006A3A3C">
        <w:rPr>
          <w:sz w:val="25"/>
          <w:szCs w:val="25"/>
        </w:rPr>
        <w:t>жневартовский районный суд Ханты-Мансийского автономного округа - Югры, в течение десяти дней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RPr="006A3A3C" w:rsidP="001A34BD" w14:paraId="3CECD4DB" w14:textId="77777777">
      <w:pPr>
        <w:jc w:val="both"/>
        <w:rPr>
          <w:bCs/>
          <w:sz w:val="25"/>
          <w:szCs w:val="25"/>
        </w:rPr>
      </w:pPr>
    </w:p>
    <w:p w:rsidR="0000400C" w:rsidRPr="006A3A3C" w:rsidP="001A34BD" w14:paraId="73E725C1" w14:textId="77777777">
      <w:pPr>
        <w:jc w:val="both"/>
        <w:rPr>
          <w:bCs/>
          <w:sz w:val="25"/>
          <w:szCs w:val="25"/>
        </w:rPr>
      </w:pPr>
    </w:p>
    <w:p w:rsidR="00CC371B" w:rsidRPr="006A3A3C" w:rsidP="00CC371B" w14:paraId="64AEABA6" w14:textId="77777777">
      <w:pPr>
        <w:pStyle w:val="BodyText"/>
        <w:ind w:right="-1"/>
        <w:rPr>
          <w:sz w:val="25"/>
          <w:szCs w:val="25"/>
        </w:rPr>
      </w:pPr>
      <w:r w:rsidRPr="006A3A3C">
        <w:rPr>
          <w:sz w:val="25"/>
          <w:szCs w:val="25"/>
        </w:rPr>
        <w:t xml:space="preserve">Мировой судья: </w:t>
      </w:r>
      <w:r w:rsidRPr="006A3A3C">
        <w:rPr>
          <w:sz w:val="25"/>
          <w:szCs w:val="25"/>
        </w:rPr>
        <w:t>подпись</w:t>
      </w:r>
    </w:p>
    <w:p w:rsidR="00CC371B" w:rsidRPr="006A3A3C" w:rsidP="00CC371B" w14:paraId="1BFBF432" w14:textId="77777777">
      <w:pPr>
        <w:pStyle w:val="BodyText"/>
        <w:ind w:right="-1"/>
        <w:rPr>
          <w:sz w:val="25"/>
          <w:szCs w:val="25"/>
        </w:rPr>
      </w:pPr>
      <w:r w:rsidRPr="006A3A3C">
        <w:rPr>
          <w:sz w:val="25"/>
          <w:szCs w:val="25"/>
        </w:rPr>
        <w:t>Копия верна</w:t>
      </w:r>
    </w:p>
    <w:p w:rsidR="008E641E" w:rsidRPr="006A3A3C" w:rsidP="0063446A" w14:paraId="1906A530" w14:textId="61A367F5">
      <w:pPr>
        <w:rPr>
          <w:sz w:val="25"/>
          <w:szCs w:val="25"/>
        </w:rPr>
      </w:pPr>
      <w:r w:rsidRPr="006A3A3C">
        <w:rPr>
          <w:sz w:val="25"/>
          <w:szCs w:val="25"/>
        </w:rPr>
        <w:t>Мировой судья</w:t>
      </w:r>
      <w:r w:rsidRPr="006A3A3C">
        <w:rPr>
          <w:sz w:val="25"/>
          <w:szCs w:val="25"/>
        </w:rPr>
        <w:tab/>
      </w:r>
      <w:r w:rsidRPr="006A3A3C">
        <w:rPr>
          <w:sz w:val="25"/>
          <w:szCs w:val="25"/>
        </w:rPr>
        <w:tab/>
      </w:r>
      <w:r w:rsidRPr="006A3A3C">
        <w:rPr>
          <w:sz w:val="25"/>
          <w:szCs w:val="25"/>
        </w:rPr>
        <w:tab/>
      </w:r>
      <w:r w:rsidRPr="006A3A3C">
        <w:rPr>
          <w:sz w:val="25"/>
          <w:szCs w:val="25"/>
        </w:rPr>
        <w:tab/>
      </w:r>
      <w:r w:rsidRPr="006A3A3C">
        <w:rPr>
          <w:sz w:val="25"/>
          <w:szCs w:val="25"/>
        </w:rPr>
        <w:tab/>
      </w:r>
      <w:r w:rsidRPr="006A3A3C">
        <w:rPr>
          <w:sz w:val="25"/>
          <w:szCs w:val="25"/>
        </w:rPr>
        <w:tab/>
        <w:t xml:space="preserve">                           </w:t>
      </w:r>
      <w:r w:rsidRPr="006A3A3C" w:rsidR="004B7D03">
        <w:rPr>
          <w:sz w:val="25"/>
          <w:szCs w:val="25"/>
        </w:rPr>
        <w:t xml:space="preserve">  </w:t>
      </w:r>
      <w:r w:rsidRPr="006A3A3C">
        <w:rPr>
          <w:sz w:val="25"/>
          <w:szCs w:val="25"/>
        </w:rPr>
        <w:t xml:space="preserve">        </w:t>
      </w:r>
      <w:r w:rsidRPr="006A3A3C" w:rsidR="00B94165">
        <w:rPr>
          <w:sz w:val="25"/>
          <w:szCs w:val="25"/>
        </w:rPr>
        <w:t xml:space="preserve">  </w:t>
      </w:r>
      <w:r w:rsidRPr="006A3A3C" w:rsidR="004858A4">
        <w:rPr>
          <w:sz w:val="25"/>
          <w:szCs w:val="25"/>
        </w:rPr>
        <w:t xml:space="preserve">   </w:t>
      </w:r>
      <w:r w:rsidRPr="006A3A3C" w:rsidR="00B94165">
        <w:rPr>
          <w:sz w:val="25"/>
          <w:szCs w:val="25"/>
        </w:rPr>
        <w:t xml:space="preserve">        </w:t>
      </w:r>
      <w:r w:rsidRPr="006A3A3C" w:rsidR="00847FB9">
        <w:rPr>
          <w:sz w:val="25"/>
          <w:szCs w:val="25"/>
        </w:rPr>
        <w:t>Г.Х. Янбаева</w:t>
      </w:r>
    </w:p>
    <w:p w:rsidR="00010ADB" w:rsidP="0063446A" w14:paraId="2EFBEB1F" w14:textId="77777777"/>
    <w:p w:rsidR="006A3A3C" w:rsidP="0063446A" w14:paraId="34F112BA" w14:textId="77777777"/>
    <w:p w:rsidR="006A3A3C" w:rsidP="0063446A" w14:paraId="1F684B6E" w14:textId="77777777"/>
    <w:p w:rsidR="006A3A3C" w:rsidP="0063446A" w14:paraId="7F2276FA" w14:textId="77777777"/>
    <w:p w:rsidR="006A3A3C" w:rsidP="0063446A" w14:paraId="683B419D" w14:textId="77777777"/>
    <w:p w:rsidR="006A3A3C" w:rsidP="0063446A" w14:paraId="44511A59" w14:textId="77777777"/>
    <w:p w:rsidR="006A3A3C" w:rsidP="0063446A" w14:paraId="766C9AE6" w14:textId="77777777"/>
    <w:p w:rsidR="006A3A3C" w:rsidP="0063446A" w14:paraId="3F7F7034" w14:textId="77777777"/>
    <w:p w:rsidR="006A3A3C" w:rsidP="0063446A" w14:paraId="17003E1B" w14:textId="77777777"/>
    <w:p w:rsidR="006A3A3C" w:rsidP="0063446A" w14:paraId="7F5B42A9" w14:textId="77777777"/>
    <w:p w:rsidR="006A3A3C" w:rsidP="0063446A" w14:paraId="6B1937B7" w14:textId="77777777"/>
    <w:p w:rsidR="006A3A3C" w:rsidP="0063446A" w14:paraId="417B5E18" w14:textId="77777777"/>
    <w:p w:rsidR="006A3A3C" w:rsidP="0063446A" w14:paraId="34D586E0" w14:textId="77777777"/>
    <w:p w:rsidR="006A3A3C" w:rsidP="0063446A" w14:paraId="7EA41623" w14:textId="77777777"/>
    <w:p w:rsidR="006A3A3C" w:rsidP="0063446A" w14:paraId="77F249F4" w14:textId="77777777"/>
    <w:p w:rsidR="006A3A3C" w:rsidP="0063446A" w14:paraId="250BFE9E" w14:textId="77777777"/>
    <w:p w:rsidR="006A3A3C" w:rsidP="0063446A" w14:paraId="5833B94E" w14:textId="77777777"/>
    <w:p w:rsidR="006A3A3C" w:rsidP="0063446A" w14:paraId="5358D13B" w14:textId="77777777"/>
    <w:p w:rsidR="006A3A3C" w:rsidP="0063446A" w14:paraId="115FB3DB" w14:textId="77777777"/>
    <w:p w:rsidR="006A3A3C" w:rsidP="0063446A" w14:paraId="1F838FDC" w14:textId="77777777"/>
    <w:p w:rsidR="006A3A3C" w:rsidP="0063446A" w14:paraId="1532A059" w14:textId="77777777"/>
    <w:p w:rsidR="006A3A3C" w:rsidP="0063446A" w14:paraId="523E3D5D" w14:textId="77777777"/>
    <w:p w:rsidR="006A3A3C" w:rsidP="0063446A" w14:paraId="38C4FA1E" w14:textId="77777777"/>
    <w:p w:rsidR="006A3A3C" w:rsidP="0063446A" w14:paraId="77BC28DC" w14:textId="77777777"/>
    <w:p w:rsidR="006A3A3C" w:rsidP="0063446A" w14:paraId="08788992" w14:textId="77777777"/>
    <w:p w:rsidR="006A3A3C" w:rsidP="0063446A" w14:paraId="13424D14" w14:textId="77777777"/>
    <w:p w:rsidR="006A3A3C" w:rsidP="0063446A" w14:paraId="7193C417" w14:textId="77777777"/>
    <w:p w:rsidR="006A3A3C" w:rsidP="0063446A" w14:paraId="4CD69FAA" w14:textId="77777777"/>
    <w:p w:rsidR="006A3A3C" w:rsidP="0063446A" w14:paraId="60B81998" w14:textId="77777777"/>
    <w:p w:rsidR="006A3A3C" w:rsidP="0063446A" w14:paraId="11BAB816" w14:textId="77777777"/>
    <w:p w:rsidR="006A3A3C" w:rsidP="0063446A" w14:paraId="4334CBA1" w14:textId="77777777"/>
    <w:p w:rsidR="006A3A3C" w:rsidP="0063446A" w14:paraId="5B74BCB3" w14:textId="77777777"/>
    <w:p w:rsidR="006A3A3C" w:rsidP="0063446A" w14:paraId="2877F75F" w14:textId="77777777"/>
    <w:p w:rsidR="006A3A3C" w:rsidP="0063446A" w14:paraId="1D59B0E9" w14:textId="77777777"/>
    <w:p w:rsidR="006A3A3C" w:rsidP="0063446A" w14:paraId="14E4935E" w14:textId="77777777"/>
    <w:p w:rsidR="006A3A3C" w:rsidP="0063446A" w14:paraId="1FF643E2" w14:textId="77777777"/>
    <w:p w:rsidR="006A3A3C" w:rsidP="0063446A" w14:paraId="4596FA8F" w14:textId="77777777"/>
    <w:p w:rsidR="006A3A3C" w:rsidP="0063446A" w14:paraId="4C172866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21F76E45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в деле об административном </w:t>
      </w:r>
      <w:r w:rsidRPr="002C4C66">
        <w:rPr>
          <w:sz w:val="16"/>
          <w:szCs w:val="16"/>
        </w:rPr>
        <w:t>правонарушении № 5-</w:t>
      </w:r>
      <w:r w:rsidR="0087203C">
        <w:rPr>
          <w:sz w:val="16"/>
          <w:szCs w:val="16"/>
        </w:rPr>
        <w:t>8</w:t>
      </w:r>
      <w:r w:rsidR="00161684">
        <w:rPr>
          <w:sz w:val="16"/>
          <w:szCs w:val="16"/>
        </w:rPr>
        <w:t>9</w:t>
      </w:r>
      <w:r w:rsidRPr="002C4C66">
        <w:rPr>
          <w:sz w:val="16"/>
          <w:szCs w:val="16"/>
        </w:rPr>
        <w:t>-2301/202</w:t>
      </w:r>
      <w:r w:rsidR="0087203C">
        <w:rPr>
          <w:sz w:val="16"/>
          <w:szCs w:val="16"/>
        </w:rPr>
        <w:t>5</w:t>
      </w:r>
    </w:p>
    <w:sectPr w:rsidSect="0087203C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A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0400C"/>
    <w:rsid w:val="00010ADB"/>
    <w:rsid w:val="0001507D"/>
    <w:rsid w:val="00015FD8"/>
    <w:rsid w:val="00017E9F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D33D7"/>
    <w:rsid w:val="000E191A"/>
    <w:rsid w:val="000E5DBA"/>
    <w:rsid w:val="000F1856"/>
    <w:rsid w:val="000F52C6"/>
    <w:rsid w:val="001009EC"/>
    <w:rsid w:val="0010437E"/>
    <w:rsid w:val="001071BD"/>
    <w:rsid w:val="00144BC4"/>
    <w:rsid w:val="00161684"/>
    <w:rsid w:val="0018241F"/>
    <w:rsid w:val="00192DCA"/>
    <w:rsid w:val="001A34BD"/>
    <w:rsid w:val="001B019F"/>
    <w:rsid w:val="001D19CA"/>
    <w:rsid w:val="001E2B97"/>
    <w:rsid w:val="001E4B28"/>
    <w:rsid w:val="001F202B"/>
    <w:rsid w:val="00224DAA"/>
    <w:rsid w:val="0024266F"/>
    <w:rsid w:val="002449DE"/>
    <w:rsid w:val="00260260"/>
    <w:rsid w:val="00263891"/>
    <w:rsid w:val="0027416C"/>
    <w:rsid w:val="00276C98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05C0"/>
    <w:rsid w:val="00343F21"/>
    <w:rsid w:val="003548A1"/>
    <w:rsid w:val="003550EC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C500D"/>
    <w:rsid w:val="003D2B48"/>
    <w:rsid w:val="003D3354"/>
    <w:rsid w:val="003E7BD3"/>
    <w:rsid w:val="003F244B"/>
    <w:rsid w:val="00403FB9"/>
    <w:rsid w:val="00426E2B"/>
    <w:rsid w:val="004314F6"/>
    <w:rsid w:val="004348F0"/>
    <w:rsid w:val="00441CFF"/>
    <w:rsid w:val="00447229"/>
    <w:rsid w:val="00461DA9"/>
    <w:rsid w:val="00463BC7"/>
    <w:rsid w:val="004644E1"/>
    <w:rsid w:val="004655DD"/>
    <w:rsid w:val="00480E9A"/>
    <w:rsid w:val="004858A4"/>
    <w:rsid w:val="00497B7D"/>
    <w:rsid w:val="004A28AC"/>
    <w:rsid w:val="004B0DAC"/>
    <w:rsid w:val="004B7D03"/>
    <w:rsid w:val="004C37AB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E44A8"/>
    <w:rsid w:val="005F3741"/>
    <w:rsid w:val="00612D72"/>
    <w:rsid w:val="0063446A"/>
    <w:rsid w:val="00640582"/>
    <w:rsid w:val="006422D9"/>
    <w:rsid w:val="006469CA"/>
    <w:rsid w:val="00663B83"/>
    <w:rsid w:val="00693733"/>
    <w:rsid w:val="006A3A3C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6BD0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E426D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621CB"/>
    <w:rsid w:val="00871147"/>
    <w:rsid w:val="0087203C"/>
    <w:rsid w:val="00874742"/>
    <w:rsid w:val="0088783D"/>
    <w:rsid w:val="008947BD"/>
    <w:rsid w:val="008A1EC7"/>
    <w:rsid w:val="008A460A"/>
    <w:rsid w:val="008B23E7"/>
    <w:rsid w:val="008B4942"/>
    <w:rsid w:val="008D68D9"/>
    <w:rsid w:val="008E641E"/>
    <w:rsid w:val="00910D61"/>
    <w:rsid w:val="0091683D"/>
    <w:rsid w:val="00936578"/>
    <w:rsid w:val="009452DF"/>
    <w:rsid w:val="00963367"/>
    <w:rsid w:val="009642B1"/>
    <w:rsid w:val="009754D6"/>
    <w:rsid w:val="00980A4B"/>
    <w:rsid w:val="00993CF4"/>
    <w:rsid w:val="009A2EA0"/>
    <w:rsid w:val="009B3C5B"/>
    <w:rsid w:val="009B70D6"/>
    <w:rsid w:val="009C09F0"/>
    <w:rsid w:val="009D2578"/>
    <w:rsid w:val="009E1E0F"/>
    <w:rsid w:val="009F12AA"/>
    <w:rsid w:val="009F4690"/>
    <w:rsid w:val="00A023F2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11561"/>
    <w:rsid w:val="00C24597"/>
    <w:rsid w:val="00C60A7F"/>
    <w:rsid w:val="00C614C1"/>
    <w:rsid w:val="00C7068C"/>
    <w:rsid w:val="00CB1CD1"/>
    <w:rsid w:val="00CC26BD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55BE"/>
    <w:rsid w:val="00E165FE"/>
    <w:rsid w:val="00E20308"/>
    <w:rsid w:val="00E219C7"/>
    <w:rsid w:val="00E42880"/>
    <w:rsid w:val="00E70DC2"/>
    <w:rsid w:val="00EA17CE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E03C7-580D-4DBA-99A6-55FE20F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